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3F" w:rsidRPr="00DE0A3E" w:rsidRDefault="00F21E52" w:rsidP="00DE0A3E">
      <w:pPr>
        <w:spacing w:line="360" w:lineRule="auto"/>
        <w:jc w:val="both"/>
        <w:rPr>
          <w:b/>
        </w:rPr>
      </w:pPr>
      <w:r w:rsidRPr="00DE0A3E">
        <w:rPr>
          <w:b/>
        </w:rPr>
        <w:t>Odvolací d</w:t>
      </w:r>
      <w:r w:rsidR="00E2163F" w:rsidRPr="00DE0A3E">
        <w:rPr>
          <w:b/>
        </w:rPr>
        <w:t>isciplinárny senát</w:t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E2163F" w:rsidRPr="00DE0A3E">
        <w:rPr>
          <w:b/>
        </w:rPr>
        <w:tab/>
      </w:r>
      <w:r w:rsidR="007F4E79">
        <w:rPr>
          <w:b/>
        </w:rPr>
        <w:t xml:space="preserve">        </w:t>
      </w:r>
      <w:r w:rsidR="00DE0A3E">
        <w:rPr>
          <w:b/>
        </w:rPr>
        <w:t xml:space="preserve">2 </w:t>
      </w:r>
      <w:proofErr w:type="spellStart"/>
      <w:r w:rsidR="007F4E79">
        <w:rPr>
          <w:b/>
        </w:rPr>
        <w:t>Dn-V</w:t>
      </w:r>
      <w:proofErr w:type="spellEnd"/>
      <w:r w:rsidR="007F4E79">
        <w:rPr>
          <w:b/>
        </w:rPr>
        <w:t xml:space="preserve"> 1/2015</w:t>
      </w:r>
    </w:p>
    <w:p w:rsidR="00F21E52" w:rsidRPr="00DE0A3E" w:rsidRDefault="00F21E52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  <w:rPr>
          <w:b/>
        </w:rPr>
      </w:pPr>
      <w:r w:rsidRPr="00DE0A3E">
        <w:rPr>
          <w:b/>
        </w:rPr>
        <w:t>R O Z H O D N U T I E</w:t>
      </w:r>
    </w:p>
    <w:p w:rsidR="00E2163F" w:rsidRPr="00DE0A3E" w:rsidRDefault="00E2163F" w:rsidP="00DE0A3E">
      <w:pPr>
        <w:spacing w:line="360" w:lineRule="auto"/>
        <w:jc w:val="both"/>
        <w:rPr>
          <w:b/>
        </w:rPr>
      </w:pPr>
    </w:p>
    <w:p w:rsidR="00E2163F" w:rsidRPr="00DE0A3E" w:rsidRDefault="00E2163F" w:rsidP="00DE0A3E">
      <w:pPr>
        <w:spacing w:line="360" w:lineRule="auto"/>
        <w:jc w:val="both"/>
      </w:pPr>
      <w:r w:rsidRPr="00DE0A3E">
        <w:rPr>
          <w:b/>
        </w:rPr>
        <w:tab/>
      </w:r>
      <w:r w:rsidR="00731FD2" w:rsidRPr="00DE0A3E">
        <w:t xml:space="preserve">Odvolací </w:t>
      </w:r>
      <w:r w:rsidR="00F21E52" w:rsidRPr="00DE0A3E">
        <w:t>d</w:t>
      </w:r>
      <w:r w:rsidRPr="00DE0A3E">
        <w:t xml:space="preserve">isciplinárny senát, v senáte zloženom z predsedu senátu JUDr. Stanislava </w:t>
      </w:r>
      <w:proofErr w:type="spellStart"/>
      <w:r w:rsidRPr="00DE0A3E">
        <w:t>Libanta</w:t>
      </w:r>
      <w:proofErr w:type="spellEnd"/>
      <w:r w:rsidRPr="00DE0A3E">
        <w:t xml:space="preserve"> a sudcov </w:t>
      </w:r>
      <w:r w:rsidR="00280C7C" w:rsidRPr="00DE0A3E">
        <w:t xml:space="preserve">JUDr. Denisy </w:t>
      </w:r>
      <w:r w:rsidR="00280C7C">
        <w:t xml:space="preserve">Mészárosovej, </w:t>
      </w:r>
      <w:r w:rsidRPr="00DE0A3E">
        <w:t xml:space="preserve">JUDr. Tatiany </w:t>
      </w:r>
      <w:proofErr w:type="spellStart"/>
      <w:r w:rsidRPr="00DE0A3E">
        <w:t>Buchvaldovej</w:t>
      </w:r>
      <w:proofErr w:type="spellEnd"/>
      <w:r w:rsidRPr="00DE0A3E">
        <w:t xml:space="preserve">, </w:t>
      </w:r>
      <w:r w:rsidR="00280C7C">
        <w:br/>
      </w:r>
      <w:r w:rsidRPr="00DE0A3E">
        <w:t xml:space="preserve">JUDr. Branislava </w:t>
      </w:r>
      <w:proofErr w:type="spellStart"/>
      <w:r w:rsidRPr="00DE0A3E">
        <w:t>Dufalu</w:t>
      </w:r>
      <w:proofErr w:type="spellEnd"/>
      <w:r w:rsidRPr="00DE0A3E">
        <w:t xml:space="preserve">, a JUDr. Borisa </w:t>
      </w:r>
      <w:proofErr w:type="spellStart"/>
      <w:r w:rsidRPr="00DE0A3E">
        <w:t>Gerberyho</w:t>
      </w:r>
      <w:proofErr w:type="spellEnd"/>
      <w:r w:rsidRPr="00DE0A3E">
        <w:t xml:space="preserve"> o </w:t>
      </w:r>
      <w:r w:rsidR="00F21E52" w:rsidRPr="00DE0A3E">
        <w:t>oznámení</w:t>
      </w:r>
      <w:r w:rsidRPr="00DE0A3E">
        <w:t xml:space="preserve"> zaujatosti </w:t>
      </w:r>
      <w:r w:rsidR="007F4E79">
        <w:t xml:space="preserve">člena disciplinárneho senátu vo veci 2 </w:t>
      </w:r>
      <w:proofErr w:type="spellStart"/>
      <w:r w:rsidR="007F4E79">
        <w:t>Ds</w:t>
      </w:r>
      <w:proofErr w:type="spellEnd"/>
      <w:r w:rsidR="007F4E79">
        <w:t xml:space="preserve"> 1/2015 zo dňa 05. marca 2015 a </w:t>
      </w:r>
      <w:r w:rsidR="00731FD2" w:rsidRPr="00DE0A3E">
        <w:t>preds</w:t>
      </w:r>
      <w:r w:rsidR="007F4E79">
        <w:t>edu disciplinárneho senátu</w:t>
      </w:r>
      <w:r w:rsidR="00731FD2" w:rsidRPr="00DE0A3E">
        <w:t xml:space="preserve"> Juraja </w:t>
      </w:r>
      <w:proofErr w:type="spellStart"/>
      <w:r w:rsidR="00731FD2" w:rsidRPr="00DE0A3E">
        <w:t>Krupu</w:t>
      </w:r>
      <w:proofErr w:type="spellEnd"/>
      <w:r w:rsidR="00DE0A3E">
        <w:t xml:space="preserve"> </w:t>
      </w:r>
      <w:r w:rsidR="00731FD2" w:rsidRPr="00DE0A3E">
        <w:t xml:space="preserve">vo veci </w:t>
      </w:r>
      <w:r w:rsidR="007F4E79">
        <w:t xml:space="preserve">2 </w:t>
      </w:r>
      <w:proofErr w:type="spellStart"/>
      <w:r w:rsidR="007F4E79">
        <w:t>Ds</w:t>
      </w:r>
      <w:proofErr w:type="spellEnd"/>
      <w:r w:rsidR="007F4E79">
        <w:t xml:space="preserve"> 1/2015</w:t>
      </w:r>
      <w:r w:rsidR="00DE0A3E">
        <w:t xml:space="preserve">, zo dňa </w:t>
      </w:r>
      <w:r w:rsidR="007F4E79">
        <w:t>20. mája 2015</w:t>
      </w:r>
      <w:r w:rsidRPr="00DE0A3E">
        <w:t xml:space="preserve">, na neverejnom </w:t>
      </w:r>
      <w:r w:rsidR="00DE0A3E">
        <w:t xml:space="preserve">zasadnutí konanom dňa </w:t>
      </w:r>
      <w:r w:rsidR="007F4E79">
        <w:t>03. júna</w:t>
      </w:r>
      <w:r w:rsidRPr="00DE0A3E">
        <w:t xml:space="preserve"> 2015, takto</w:t>
      </w:r>
    </w:p>
    <w:p w:rsidR="00E2163F" w:rsidRPr="00DE0A3E" w:rsidRDefault="00E2163F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  <w:rPr>
          <w:b/>
          <w:u w:val="single"/>
        </w:rPr>
      </w:pPr>
      <w:r w:rsidRPr="00DE0A3E">
        <w:rPr>
          <w:b/>
        </w:rPr>
        <w:t>r o z h o d o l :</w:t>
      </w:r>
    </w:p>
    <w:p w:rsidR="00E2163F" w:rsidRPr="00DE0A3E" w:rsidRDefault="00E2163F" w:rsidP="00DE0A3E">
      <w:pPr>
        <w:spacing w:line="360" w:lineRule="auto"/>
        <w:ind w:firstLine="708"/>
        <w:jc w:val="both"/>
      </w:pPr>
    </w:p>
    <w:p w:rsidR="00280C7C" w:rsidRDefault="00F21E52" w:rsidP="00DE0A3E">
      <w:pPr>
        <w:spacing w:line="360" w:lineRule="auto"/>
        <w:ind w:firstLine="708"/>
        <w:jc w:val="both"/>
        <w:rPr>
          <w:b/>
        </w:rPr>
      </w:pPr>
      <w:r w:rsidRPr="00DE0A3E">
        <w:t xml:space="preserve">Podľa § 31 ods. 1 </w:t>
      </w:r>
      <w:proofErr w:type="spellStart"/>
      <w:r w:rsidRPr="00DE0A3E">
        <w:t>Tr</w:t>
      </w:r>
      <w:proofErr w:type="spellEnd"/>
      <w:r w:rsidRPr="00DE0A3E">
        <w:t>. por. s</w:t>
      </w:r>
      <w:r w:rsidR="00E2163F" w:rsidRPr="00DE0A3E">
        <w:t xml:space="preserve"> poukazom na </w:t>
      </w:r>
      <w:proofErr w:type="spellStart"/>
      <w:r w:rsidR="00E2163F" w:rsidRPr="00DE0A3E">
        <w:t>ust</w:t>
      </w:r>
      <w:proofErr w:type="spellEnd"/>
      <w:r w:rsidR="00E2163F" w:rsidRPr="00DE0A3E">
        <w:t xml:space="preserve">. § 150 ods. 2 zákona č. 385/2000 Z. z. o sudcoch a prísediacich a o zmene a doplnení niektorých zákonov v znení neskorších predpisov, </w:t>
      </w:r>
      <w:r w:rsidR="007F4E79">
        <w:t xml:space="preserve">sú </w:t>
      </w:r>
      <w:r w:rsidR="007F4E79" w:rsidRPr="00280C7C">
        <w:rPr>
          <w:b/>
        </w:rPr>
        <w:t>predseda senátu</w:t>
      </w:r>
      <w:r w:rsidR="00E2163F" w:rsidRPr="00280C7C">
        <w:rPr>
          <w:b/>
        </w:rPr>
        <w:t xml:space="preserve"> Juraj Krupa </w:t>
      </w:r>
      <w:r w:rsidR="007F4E79" w:rsidRPr="00280C7C">
        <w:rPr>
          <w:b/>
        </w:rPr>
        <w:t>a člen senátu JUDr. Pavol Naď</w:t>
      </w:r>
      <w:r w:rsidR="007F4E79">
        <w:t xml:space="preserve">  </w:t>
      </w:r>
      <w:r w:rsidR="00E2163F" w:rsidRPr="00DE0A3E">
        <w:rPr>
          <w:b/>
        </w:rPr>
        <w:t xml:space="preserve"> </w:t>
      </w:r>
    </w:p>
    <w:p w:rsidR="00280C7C" w:rsidRDefault="00280C7C" w:rsidP="00DE0A3E">
      <w:pPr>
        <w:spacing w:line="360" w:lineRule="auto"/>
        <w:ind w:firstLine="708"/>
        <w:jc w:val="both"/>
        <w:rPr>
          <w:b/>
        </w:rPr>
      </w:pPr>
    </w:p>
    <w:p w:rsidR="00280C7C" w:rsidRDefault="00E2163F" w:rsidP="00280C7C">
      <w:pPr>
        <w:spacing w:line="360" w:lineRule="auto"/>
        <w:jc w:val="center"/>
      </w:pPr>
      <w:r w:rsidRPr="00DE0A3E">
        <w:rPr>
          <w:b/>
        </w:rPr>
        <w:t xml:space="preserve">v y l ú č e n </w:t>
      </w:r>
      <w:r w:rsidR="007F4E79">
        <w:rPr>
          <w:b/>
        </w:rPr>
        <w:t>í</w:t>
      </w:r>
    </w:p>
    <w:p w:rsidR="00280C7C" w:rsidRDefault="00280C7C" w:rsidP="00DE0A3E">
      <w:pPr>
        <w:spacing w:line="360" w:lineRule="auto"/>
        <w:ind w:firstLine="708"/>
        <w:jc w:val="both"/>
      </w:pPr>
    </w:p>
    <w:p w:rsidR="00E2163F" w:rsidRPr="00DE0A3E" w:rsidRDefault="00E2163F" w:rsidP="00280C7C">
      <w:pPr>
        <w:spacing w:line="360" w:lineRule="auto"/>
        <w:jc w:val="both"/>
      </w:pPr>
      <w:r w:rsidRPr="00DE0A3E">
        <w:t xml:space="preserve">z  vykonávania úkonov disciplinárneho konania vo veci Disciplinárneho senátu </w:t>
      </w:r>
      <w:r w:rsidR="00280C7C">
        <w:br/>
      </w:r>
      <w:proofErr w:type="spellStart"/>
      <w:r w:rsidRPr="00DE0A3E">
        <w:t>sp</w:t>
      </w:r>
      <w:proofErr w:type="spellEnd"/>
      <w:r w:rsidRPr="00DE0A3E">
        <w:t xml:space="preserve">. zn. </w:t>
      </w:r>
      <w:r w:rsidR="007F4E79">
        <w:t xml:space="preserve">2 </w:t>
      </w:r>
      <w:proofErr w:type="spellStart"/>
      <w:r w:rsidR="007F4E79">
        <w:t>Ds</w:t>
      </w:r>
      <w:proofErr w:type="spellEnd"/>
      <w:r w:rsidR="007F4E79">
        <w:t xml:space="preserve"> 1/2015</w:t>
      </w:r>
      <w:r w:rsidRPr="00DE0A3E">
        <w:t>.</w:t>
      </w:r>
    </w:p>
    <w:p w:rsidR="00E2163F" w:rsidRPr="00DE0A3E" w:rsidRDefault="00E2163F" w:rsidP="00DE0A3E">
      <w:pPr>
        <w:spacing w:line="360" w:lineRule="auto"/>
        <w:jc w:val="both"/>
      </w:pPr>
    </w:p>
    <w:p w:rsidR="00E2163F" w:rsidRPr="00DE0A3E" w:rsidRDefault="00E2163F" w:rsidP="00DE0A3E">
      <w:pPr>
        <w:spacing w:line="360" w:lineRule="auto"/>
        <w:jc w:val="center"/>
      </w:pPr>
      <w:r w:rsidRPr="00DE0A3E">
        <w:rPr>
          <w:b/>
        </w:rPr>
        <w:t>O d ô v o d n e n i e</w:t>
      </w:r>
    </w:p>
    <w:p w:rsidR="00981C85" w:rsidRDefault="00981C85" w:rsidP="00DE0A3E">
      <w:pPr>
        <w:spacing w:line="360" w:lineRule="auto"/>
        <w:jc w:val="both"/>
      </w:pPr>
    </w:p>
    <w:p w:rsidR="00280C7C" w:rsidRDefault="00280C7C" w:rsidP="00DE0A3E">
      <w:pPr>
        <w:spacing w:line="360" w:lineRule="auto"/>
        <w:jc w:val="both"/>
      </w:pPr>
      <w:r>
        <w:tab/>
        <w:t xml:space="preserve">V disciplinárnej veci 2 </w:t>
      </w:r>
      <w:proofErr w:type="spellStart"/>
      <w:r>
        <w:t>Ds</w:t>
      </w:r>
      <w:proofErr w:type="spellEnd"/>
      <w:r>
        <w:t xml:space="preserve"> 1/20</w:t>
      </w:r>
      <w:r w:rsidR="0054768D">
        <w:t>15 proti predsedovi senátu N., JUDr. J. S.</w:t>
      </w:r>
      <w:r>
        <w:t xml:space="preserve">, boli generovaní členovia senátu JUDr. Pavol Naď, JUDr. Terézia </w:t>
      </w:r>
      <w:proofErr w:type="spellStart"/>
      <w:r>
        <w:t>Triznová</w:t>
      </w:r>
      <w:proofErr w:type="spellEnd"/>
      <w:r>
        <w:t xml:space="preserve"> a predseda senátu Juraj Krupa. Osobitnými podaniam</w:t>
      </w:r>
      <w:r w:rsidR="00AE32F3">
        <w:t>i najskôr JUDr. Pavol Naď podaní</w:t>
      </w:r>
      <w:r>
        <w:t xml:space="preserve">m 05. marca 2015 oznámil svoju zaujatosť v tejto disciplinárnej veci z dôvodu, že v minulosti pôsobil v Michalovciach, kde </w:t>
      </w:r>
      <w:r w:rsidR="0054768D">
        <w:t>vykonával funkciu aj JUDr. J. S</w:t>
      </w:r>
      <w:r>
        <w:t xml:space="preserve">. Odvtedy majú úzke kolegiálne vzťahy, tykajú </w:t>
      </w:r>
      <w:r w:rsidR="0054768D">
        <w:br/>
      </w:r>
      <w:r>
        <w:t>si a považuje ho za svojho priateľa.</w:t>
      </w:r>
      <w:r w:rsidR="0054768D">
        <w:t xml:space="preserve"> </w:t>
      </w:r>
      <w:r w:rsidR="005C3934">
        <w:t xml:space="preserve">Podaním zo dňa 20. mája 2015 oznámil svoju zaujatosť </w:t>
      </w:r>
      <w:r w:rsidR="0054768D">
        <w:br/>
      </w:r>
      <w:r w:rsidR="005C3934">
        <w:t xml:space="preserve">aj predseda senátu Juraj Krupa, v ktorej uviedol, že </w:t>
      </w:r>
      <w:r w:rsidR="0054768D">
        <w:t>s dotknutým sudcom JUDr. J. S.</w:t>
      </w:r>
      <w:r w:rsidR="005C3934">
        <w:t xml:space="preserve"> </w:t>
      </w:r>
      <w:r w:rsidR="0054768D">
        <w:br/>
      </w:r>
      <w:r w:rsidR="005C3934">
        <w:t>je v blízkom priateľskom</w:t>
      </w:r>
      <w:r>
        <w:t xml:space="preserve"> </w:t>
      </w:r>
      <w:r w:rsidR="005C3934">
        <w:t>vzťahu, tykajú si</w:t>
      </w:r>
      <w:r w:rsidR="00852A24">
        <w:t xml:space="preserve"> a má k nemu vytvorený výrazne pozitívny vzťah. Na podklade týchto faktov, ktoré sú známe i vo verejnosti, navrhol byť vylúčený z daného disciplinárneho konania.</w:t>
      </w:r>
    </w:p>
    <w:p w:rsidR="00280C7C" w:rsidRPr="007F4E79" w:rsidRDefault="00280C7C" w:rsidP="00DE0A3E">
      <w:pPr>
        <w:spacing w:line="360" w:lineRule="auto"/>
        <w:jc w:val="both"/>
      </w:pPr>
    </w:p>
    <w:p w:rsidR="00413D12" w:rsidRDefault="00981C85" w:rsidP="00DE0A3E">
      <w:pPr>
        <w:spacing w:line="360" w:lineRule="auto"/>
        <w:jc w:val="both"/>
      </w:pPr>
      <w:r w:rsidRPr="00DE0A3E">
        <w:rPr>
          <w:i/>
        </w:rPr>
        <w:tab/>
      </w:r>
      <w:r w:rsidRPr="00DE0A3E">
        <w:t>Nakoľko zákon č. 385/2000 Z. z. o sudcoch a prísediacich a o zmene a doplnení niektorých zákonov v znení neskorších predpisov</w:t>
      </w:r>
      <w:r w:rsidR="00726CE1" w:rsidRPr="00DE0A3E">
        <w:t>,</w:t>
      </w:r>
      <w:r w:rsidRPr="00DE0A3E">
        <w:t xml:space="preserve"> neupravuje rozhodovan</w:t>
      </w:r>
      <w:r w:rsidR="00DE0A3E">
        <w:t>ie sudcu Disciplinárneho senátu</w:t>
      </w:r>
      <w:r w:rsidR="00413D12" w:rsidRPr="00DE0A3E">
        <w:t xml:space="preserve"> </w:t>
      </w:r>
      <w:r w:rsidR="00DE0A3E">
        <w:t>o oznámení zaujatosti,</w:t>
      </w:r>
      <w:r w:rsidR="00726CE1" w:rsidRPr="00DE0A3E">
        <w:t xml:space="preserve"> </w:t>
      </w:r>
      <w:r w:rsidRPr="00DE0A3E">
        <w:t xml:space="preserve">s poukazom na </w:t>
      </w:r>
      <w:proofErr w:type="spellStart"/>
      <w:r w:rsidRPr="00DE0A3E">
        <w:t>ust</w:t>
      </w:r>
      <w:proofErr w:type="spellEnd"/>
      <w:r w:rsidRPr="00DE0A3E">
        <w:t xml:space="preserve">. § 150 ods. 2 tohto zákona, Odvolací disciplinárny senát </w:t>
      </w:r>
      <w:r w:rsidR="00E2163F" w:rsidRPr="00DE0A3E">
        <w:t xml:space="preserve">v zmysle ustanovenia § 32 ods.1 </w:t>
      </w:r>
      <w:proofErr w:type="spellStart"/>
      <w:r w:rsidR="00E2163F" w:rsidRPr="00DE0A3E">
        <w:t>Tr</w:t>
      </w:r>
      <w:proofErr w:type="spellEnd"/>
      <w:r w:rsidR="00E2163F" w:rsidRPr="00DE0A3E">
        <w:t xml:space="preserve">. por. </w:t>
      </w:r>
      <w:r w:rsidR="00852A24">
        <w:t>preskúmaval obe oznámenia</w:t>
      </w:r>
      <w:r w:rsidR="009C6F06" w:rsidRPr="00DE0A3E">
        <w:t xml:space="preserve"> o  </w:t>
      </w:r>
      <w:r w:rsidR="00A33E08">
        <w:t>zaujatosti sudcov</w:t>
      </w:r>
      <w:r w:rsidR="009C6F06" w:rsidRPr="00DE0A3E">
        <w:t xml:space="preserve"> disciplinárneho senátu</w:t>
      </w:r>
      <w:r w:rsidR="00413D12" w:rsidRPr="00DE0A3E">
        <w:t>.</w:t>
      </w:r>
    </w:p>
    <w:p w:rsidR="00726CE1" w:rsidRPr="00DE0A3E" w:rsidRDefault="00726CE1" w:rsidP="00DE0A3E">
      <w:pPr>
        <w:spacing w:line="360" w:lineRule="auto"/>
        <w:jc w:val="both"/>
        <w:rPr>
          <w:b/>
          <w:bCs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 xml:space="preserve">Podľa § 31 ods.1 </w:t>
      </w:r>
      <w:proofErr w:type="spellStart"/>
      <w:r w:rsidRPr="00DE0A3E">
        <w:rPr>
          <w:b w:val="0"/>
          <w:bCs w:val="0"/>
          <w:sz w:val="24"/>
        </w:rPr>
        <w:t>Tr</w:t>
      </w:r>
      <w:proofErr w:type="spellEnd"/>
      <w:r w:rsidRPr="00DE0A3E">
        <w:rPr>
          <w:b w:val="0"/>
          <w:bCs w:val="0"/>
          <w:sz w:val="24"/>
        </w:rPr>
        <w:t xml:space="preserve">. por. z vykonávania úkonov trestného konania je vylúčený sudca alebo prísediaci sudca, prokurátor, policajt, </w:t>
      </w:r>
      <w:proofErr w:type="spellStart"/>
      <w:r w:rsidRPr="00DE0A3E">
        <w:rPr>
          <w:b w:val="0"/>
          <w:bCs w:val="0"/>
          <w:sz w:val="24"/>
        </w:rPr>
        <w:t>probačný</w:t>
      </w:r>
      <w:proofErr w:type="spellEnd"/>
      <w:r w:rsidRPr="00DE0A3E">
        <w:rPr>
          <w:b w:val="0"/>
          <w:bCs w:val="0"/>
          <w:sz w:val="24"/>
        </w:rPr>
        <w:t xml:space="preserve"> a mediačný úradník, vyšší súdny úradník, súdny tajomník, asistent prokurátora a zapisovateľ, u ktorého možno mať pochybnosť o nezaujatosti pre jeho pomer k prejednávanej veci alebo k osobám, ktorých </w:t>
      </w:r>
      <w:r w:rsidR="00AE32F3">
        <w:rPr>
          <w:b w:val="0"/>
          <w:bCs w:val="0"/>
          <w:sz w:val="24"/>
        </w:rPr>
        <w:br/>
      </w:r>
      <w:r w:rsidRPr="00DE0A3E">
        <w:rPr>
          <w:b w:val="0"/>
          <w:bCs w:val="0"/>
          <w:sz w:val="24"/>
        </w:rPr>
        <w:t xml:space="preserve">sa úkon priamo týka, k obhajcovi, zákonnému zástupcovi, splnomocnencom alebo pre pomer k inému orgánu činnému v tomto konaní.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</w:r>
    </w:p>
    <w:p w:rsidR="00E2163F" w:rsidRPr="00DE0A3E" w:rsidRDefault="00E2163F" w:rsidP="00DE0A3E">
      <w:pPr>
        <w:pStyle w:val="Nzov"/>
        <w:spacing w:line="360" w:lineRule="auto"/>
        <w:ind w:firstLine="709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>Pod pomerom k osobám uvedeným v § 31</w:t>
      </w:r>
      <w:r w:rsidR="00DE0A3E">
        <w:rPr>
          <w:b w:val="0"/>
          <w:bCs w:val="0"/>
          <w:sz w:val="24"/>
        </w:rPr>
        <w:t xml:space="preserve"> ods.1 </w:t>
      </w:r>
      <w:proofErr w:type="spellStart"/>
      <w:r w:rsidR="00DE0A3E">
        <w:rPr>
          <w:b w:val="0"/>
          <w:bCs w:val="0"/>
          <w:sz w:val="24"/>
        </w:rPr>
        <w:t>Tr</w:t>
      </w:r>
      <w:proofErr w:type="spellEnd"/>
      <w:r w:rsidR="00DE0A3E">
        <w:rPr>
          <w:b w:val="0"/>
          <w:bCs w:val="0"/>
          <w:sz w:val="24"/>
        </w:rPr>
        <w:t>. por.</w:t>
      </w:r>
      <w:r w:rsidRPr="00DE0A3E">
        <w:rPr>
          <w:b w:val="0"/>
          <w:bCs w:val="0"/>
          <w:sz w:val="24"/>
        </w:rPr>
        <w:t xml:space="preserve"> podľa praxe </w:t>
      </w:r>
      <w:r w:rsidR="009C6F06" w:rsidRPr="00DE0A3E">
        <w:rPr>
          <w:b w:val="0"/>
          <w:bCs w:val="0"/>
          <w:sz w:val="24"/>
        </w:rPr>
        <w:t xml:space="preserve">všeobecných súdov </w:t>
      </w:r>
      <w:r w:rsidR="00DE0A3E">
        <w:rPr>
          <w:b w:val="0"/>
          <w:bCs w:val="0"/>
          <w:sz w:val="24"/>
        </w:rPr>
        <w:t>ale i disciplinárneho senátu</w:t>
      </w:r>
      <w:r w:rsidR="007823CA" w:rsidRPr="00DE0A3E">
        <w:rPr>
          <w:b w:val="0"/>
          <w:bCs w:val="0"/>
          <w:sz w:val="24"/>
        </w:rPr>
        <w:t xml:space="preserve"> sa </w:t>
      </w:r>
      <w:r w:rsidRPr="00DE0A3E">
        <w:rPr>
          <w:b w:val="0"/>
          <w:bCs w:val="0"/>
          <w:sz w:val="24"/>
        </w:rPr>
        <w:t xml:space="preserve">rozumie vzťah úradnej osoby k niektorej z uvedených osôb, ktorý môže vyvolať pochybnosti o jeho nezaujatosti a nestrannosti. Takýto vzťah môže spočívať napríklad v príbuzenskom alebo rodinnom pomere, v priateľstve alebo nepriateľstve </w:t>
      </w:r>
      <w:r w:rsidR="00413D12" w:rsidRPr="00DE0A3E">
        <w:rPr>
          <w:b w:val="0"/>
          <w:bCs w:val="0"/>
          <w:sz w:val="24"/>
        </w:rPr>
        <w:t xml:space="preserve">v pracovnom či služobnom pomere </w:t>
      </w:r>
      <w:r w:rsidRPr="00DE0A3E">
        <w:rPr>
          <w:b w:val="0"/>
          <w:bCs w:val="0"/>
          <w:sz w:val="24"/>
        </w:rPr>
        <w:t xml:space="preserve">medzi úradnou osobou a niektorou z osôb uvedených </w:t>
      </w:r>
      <w:r w:rsidR="00AE32F3">
        <w:rPr>
          <w:b w:val="0"/>
          <w:bCs w:val="0"/>
          <w:sz w:val="24"/>
        </w:rPr>
        <w:br/>
      </w:r>
      <w:r w:rsidRPr="00DE0A3E">
        <w:rPr>
          <w:b w:val="0"/>
          <w:bCs w:val="0"/>
          <w:sz w:val="24"/>
        </w:rPr>
        <w:t xml:space="preserve">v § 31 ods.1 </w:t>
      </w:r>
      <w:proofErr w:type="spellStart"/>
      <w:r w:rsidRPr="00DE0A3E">
        <w:rPr>
          <w:b w:val="0"/>
          <w:bCs w:val="0"/>
          <w:sz w:val="24"/>
        </w:rPr>
        <w:t>Tr</w:t>
      </w:r>
      <w:proofErr w:type="spellEnd"/>
      <w:r w:rsidRPr="00DE0A3E">
        <w:rPr>
          <w:b w:val="0"/>
          <w:bCs w:val="0"/>
          <w:sz w:val="24"/>
        </w:rPr>
        <w:t xml:space="preserve">. por. </w:t>
      </w:r>
    </w:p>
    <w:p w:rsidR="009C6F06" w:rsidRPr="00DE0A3E" w:rsidRDefault="009C6F06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A33E08" w:rsidRDefault="007823CA" w:rsidP="00A33E08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>O</w:t>
      </w:r>
      <w:r w:rsidR="009C6F06" w:rsidRPr="00DE0A3E">
        <w:rPr>
          <w:b w:val="0"/>
          <w:bCs w:val="0"/>
          <w:sz w:val="24"/>
        </w:rPr>
        <w:t>dvolací disci</w:t>
      </w:r>
      <w:r w:rsidR="000F3C0A" w:rsidRPr="00DE0A3E">
        <w:rPr>
          <w:b w:val="0"/>
          <w:bCs w:val="0"/>
          <w:sz w:val="24"/>
        </w:rPr>
        <w:t>plinárny senát</w:t>
      </w:r>
      <w:r w:rsidRPr="00DE0A3E">
        <w:rPr>
          <w:b w:val="0"/>
          <w:bCs w:val="0"/>
          <w:sz w:val="24"/>
        </w:rPr>
        <w:t xml:space="preserve"> zdôrazňuje</w:t>
      </w:r>
      <w:r w:rsidR="000F3C0A" w:rsidRPr="00DE0A3E">
        <w:rPr>
          <w:b w:val="0"/>
          <w:bCs w:val="0"/>
          <w:sz w:val="24"/>
        </w:rPr>
        <w:t xml:space="preserve">, </w:t>
      </w:r>
      <w:r w:rsidR="00A33E08">
        <w:rPr>
          <w:b w:val="0"/>
          <w:bCs w:val="0"/>
          <w:sz w:val="24"/>
        </w:rPr>
        <w:t xml:space="preserve">opierajúc sa o obdobné svoje rozhodnutie pod </w:t>
      </w:r>
      <w:proofErr w:type="spellStart"/>
      <w:r w:rsidR="00A33E08">
        <w:rPr>
          <w:b w:val="0"/>
          <w:bCs w:val="0"/>
          <w:sz w:val="24"/>
        </w:rPr>
        <w:t>sp</w:t>
      </w:r>
      <w:proofErr w:type="spellEnd"/>
      <w:r w:rsidR="00A33E08">
        <w:rPr>
          <w:b w:val="0"/>
          <w:bCs w:val="0"/>
          <w:sz w:val="24"/>
        </w:rPr>
        <w:t xml:space="preserve">. zn. 2 Dso 9/2014, </w:t>
      </w:r>
    </w:p>
    <w:p w:rsidR="00E2163F" w:rsidRPr="00DE0A3E" w:rsidRDefault="00A33E08" w:rsidP="00A33E08">
      <w:pPr>
        <w:pStyle w:val="Nzov"/>
        <w:spacing w:line="360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ab/>
        <w:t>a</w:t>
      </w:r>
      <w:r w:rsidR="000F3C0A" w:rsidRPr="00DE0A3E">
        <w:rPr>
          <w:b w:val="0"/>
          <w:bCs w:val="0"/>
          <w:sz w:val="24"/>
        </w:rPr>
        <w:t xml:space="preserve">k </w:t>
      </w:r>
      <w:r w:rsidR="00DE0A3E">
        <w:rPr>
          <w:b w:val="0"/>
          <w:bCs w:val="0"/>
          <w:sz w:val="24"/>
        </w:rPr>
        <w:t>člen disciplinárneho senátu</w:t>
      </w:r>
      <w:r w:rsidR="00413D12" w:rsidRPr="00DE0A3E">
        <w:rPr>
          <w:b w:val="0"/>
          <w:bCs w:val="0"/>
          <w:sz w:val="24"/>
        </w:rPr>
        <w:t xml:space="preserve"> </w:t>
      </w:r>
      <w:r w:rsidR="000F3C0A" w:rsidRPr="00DE0A3E">
        <w:rPr>
          <w:b w:val="0"/>
          <w:bCs w:val="0"/>
          <w:sz w:val="24"/>
        </w:rPr>
        <w:t>sám o</w:t>
      </w:r>
      <w:r w:rsidR="00DE0A3E">
        <w:rPr>
          <w:b w:val="0"/>
          <w:bCs w:val="0"/>
          <w:sz w:val="24"/>
        </w:rPr>
        <w:t>známi, že súhrn jeho poznatkov</w:t>
      </w:r>
      <w:r w:rsidR="000F3C0A" w:rsidRPr="00DE0A3E">
        <w:rPr>
          <w:b w:val="0"/>
          <w:bCs w:val="0"/>
          <w:sz w:val="24"/>
        </w:rPr>
        <w:t xml:space="preserve"> </w:t>
      </w:r>
      <w:r w:rsidR="00413D12" w:rsidRPr="00DE0A3E">
        <w:rPr>
          <w:b w:val="0"/>
          <w:bCs w:val="0"/>
          <w:sz w:val="24"/>
        </w:rPr>
        <w:t>a názor</w:t>
      </w:r>
      <w:r w:rsidR="00DD2D54" w:rsidRPr="00DE0A3E">
        <w:rPr>
          <w:b w:val="0"/>
          <w:bCs w:val="0"/>
          <w:sz w:val="24"/>
        </w:rPr>
        <w:t>ov</w:t>
      </w:r>
      <w:r w:rsidR="00413D12" w:rsidRPr="00DE0A3E">
        <w:rPr>
          <w:b w:val="0"/>
          <w:bCs w:val="0"/>
          <w:sz w:val="24"/>
        </w:rPr>
        <w:t xml:space="preserve"> </w:t>
      </w:r>
      <w:r w:rsidR="002C527C" w:rsidRPr="00DE0A3E">
        <w:rPr>
          <w:b w:val="0"/>
          <w:bCs w:val="0"/>
          <w:sz w:val="24"/>
        </w:rPr>
        <w:t>získaný</w:t>
      </w:r>
      <w:r w:rsidR="00DD2D54" w:rsidRPr="00DE0A3E">
        <w:rPr>
          <w:b w:val="0"/>
          <w:bCs w:val="0"/>
          <w:sz w:val="24"/>
        </w:rPr>
        <w:t>ch</w:t>
      </w:r>
      <w:r w:rsidR="002C527C" w:rsidRPr="00DE0A3E">
        <w:rPr>
          <w:b w:val="0"/>
          <w:bCs w:val="0"/>
          <w:sz w:val="24"/>
        </w:rPr>
        <w:t xml:space="preserve"> </w:t>
      </w:r>
      <w:r w:rsidR="000F3C0A" w:rsidRPr="00DE0A3E">
        <w:rPr>
          <w:b w:val="0"/>
          <w:bCs w:val="0"/>
          <w:sz w:val="24"/>
        </w:rPr>
        <w:t xml:space="preserve">z predchádzajúcej činnosti </w:t>
      </w:r>
      <w:r w:rsidR="00DE0A3E">
        <w:rPr>
          <w:b w:val="0"/>
          <w:bCs w:val="0"/>
          <w:sz w:val="24"/>
        </w:rPr>
        <w:t>na</w:t>
      </w:r>
      <w:r w:rsidR="000F3C0A" w:rsidRPr="00DE0A3E">
        <w:rPr>
          <w:b w:val="0"/>
          <w:bCs w:val="0"/>
          <w:sz w:val="24"/>
        </w:rPr>
        <w:t xml:space="preserve"> </w:t>
      </w:r>
      <w:r w:rsidR="00DD2D54" w:rsidRPr="00DE0A3E">
        <w:rPr>
          <w:b w:val="0"/>
          <w:bCs w:val="0"/>
          <w:sz w:val="24"/>
        </w:rPr>
        <w:t xml:space="preserve">výkon funkcie </w:t>
      </w:r>
      <w:r>
        <w:rPr>
          <w:b w:val="0"/>
          <w:bCs w:val="0"/>
          <w:sz w:val="24"/>
        </w:rPr>
        <w:t>a osobnostné danosti</w:t>
      </w:r>
      <w:r w:rsidRPr="00DE0A3E">
        <w:rPr>
          <w:b w:val="0"/>
          <w:bCs w:val="0"/>
          <w:sz w:val="24"/>
        </w:rPr>
        <w:t xml:space="preserve"> </w:t>
      </w:r>
      <w:r w:rsidR="000F3C0A" w:rsidRPr="00DE0A3E">
        <w:rPr>
          <w:b w:val="0"/>
          <w:bCs w:val="0"/>
          <w:sz w:val="24"/>
        </w:rPr>
        <w:t>disciplinárne stíhan</w:t>
      </w:r>
      <w:r w:rsidR="00413D12" w:rsidRPr="00DE0A3E">
        <w:rPr>
          <w:b w:val="0"/>
          <w:bCs w:val="0"/>
          <w:sz w:val="24"/>
        </w:rPr>
        <w:t>ého sudcu</w:t>
      </w:r>
      <w:r>
        <w:rPr>
          <w:b w:val="0"/>
          <w:bCs w:val="0"/>
          <w:sz w:val="24"/>
        </w:rPr>
        <w:t>, ktorý vzťah</w:t>
      </w:r>
      <w:r w:rsidR="00E24CDF">
        <w:rPr>
          <w:b w:val="0"/>
          <w:bCs w:val="0"/>
          <w:sz w:val="24"/>
        </w:rPr>
        <w:t xml:space="preserve"> navyše u oboch vylučovaných sudcov</w:t>
      </w:r>
      <w:r>
        <w:rPr>
          <w:b w:val="0"/>
          <w:bCs w:val="0"/>
          <w:sz w:val="24"/>
        </w:rPr>
        <w:t xml:space="preserve"> prerástol z kolegiálneho pomeru na priateľský,</w:t>
      </w:r>
      <w:r w:rsidR="000F3C0A" w:rsidRPr="00DE0A3E">
        <w:rPr>
          <w:b w:val="0"/>
          <w:bCs w:val="0"/>
          <w:sz w:val="24"/>
        </w:rPr>
        <w:t xml:space="preserve"> </w:t>
      </w:r>
      <w:r w:rsidR="00E24CDF">
        <w:rPr>
          <w:b w:val="0"/>
          <w:bCs w:val="0"/>
          <w:sz w:val="24"/>
        </w:rPr>
        <w:t xml:space="preserve">a tento </w:t>
      </w:r>
      <w:r>
        <w:rPr>
          <w:b w:val="0"/>
          <w:bCs w:val="0"/>
          <w:sz w:val="24"/>
        </w:rPr>
        <w:t>by mal</w:t>
      </w:r>
      <w:r w:rsidR="00726CE1" w:rsidRPr="00DE0A3E">
        <w:rPr>
          <w:b w:val="0"/>
          <w:bCs w:val="0"/>
          <w:sz w:val="24"/>
        </w:rPr>
        <w:t xml:space="preserve"> spochybniť jeho nezaujatosť </w:t>
      </w:r>
      <w:r w:rsidR="00E24CDF">
        <w:rPr>
          <w:b w:val="0"/>
          <w:bCs w:val="0"/>
          <w:sz w:val="24"/>
        </w:rPr>
        <w:t xml:space="preserve">v danej disciplinárnej veci </w:t>
      </w:r>
      <w:r w:rsidR="00726CE1" w:rsidRPr="00DE0A3E">
        <w:rPr>
          <w:b w:val="0"/>
          <w:bCs w:val="0"/>
          <w:sz w:val="24"/>
        </w:rPr>
        <w:t>pred účastníkmi disciplinárneho konania</w:t>
      </w:r>
      <w:r>
        <w:rPr>
          <w:b w:val="0"/>
          <w:bCs w:val="0"/>
          <w:sz w:val="24"/>
        </w:rPr>
        <w:t xml:space="preserve"> a verejnosťou, ktorá vníma takéto konanie</w:t>
      </w:r>
      <w:r w:rsidR="00E24CDF">
        <w:rPr>
          <w:b w:val="0"/>
          <w:bCs w:val="0"/>
          <w:sz w:val="24"/>
        </w:rPr>
        <w:t xml:space="preserve">, </w:t>
      </w:r>
      <w:r w:rsidR="00AE32F3">
        <w:rPr>
          <w:b w:val="0"/>
          <w:bCs w:val="0"/>
          <w:sz w:val="24"/>
        </w:rPr>
        <w:br/>
      </w:r>
      <w:r w:rsidR="00726CE1" w:rsidRPr="00DE0A3E">
        <w:rPr>
          <w:b w:val="0"/>
          <w:bCs w:val="0"/>
          <w:sz w:val="24"/>
        </w:rPr>
        <w:t>je potrebné takéhoto člena disciplinárneho senátu vylúčiť</w:t>
      </w:r>
      <w:r w:rsidR="00726CE1" w:rsidRPr="00DE0A3E">
        <w:rPr>
          <w:sz w:val="24"/>
        </w:rPr>
        <w:t xml:space="preserve"> </w:t>
      </w:r>
      <w:r w:rsidR="00726CE1" w:rsidRPr="00DE0A3E">
        <w:rPr>
          <w:b w:val="0"/>
          <w:bCs w:val="0"/>
          <w:sz w:val="24"/>
        </w:rPr>
        <w:t>z vykonávania úkonov v danej disciplinárnej veci</w:t>
      </w:r>
      <w:r w:rsidR="00413D12" w:rsidRPr="00DE0A3E">
        <w:rPr>
          <w:b w:val="0"/>
          <w:bCs w:val="0"/>
          <w:sz w:val="24"/>
        </w:rPr>
        <w:t>, opierajúc sa o zásadu, že r</w:t>
      </w:r>
      <w:r w:rsidR="00E2163F" w:rsidRPr="00DE0A3E">
        <w:rPr>
          <w:b w:val="0"/>
          <w:bCs w:val="0"/>
          <w:sz w:val="24"/>
        </w:rPr>
        <w:t xml:space="preserve">ozhodovanie </w:t>
      </w:r>
      <w:r w:rsidR="00726CE1" w:rsidRPr="00DE0A3E">
        <w:rPr>
          <w:b w:val="0"/>
          <w:bCs w:val="0"/>
          <w:sz w:val="24"/>
        </w:rPr>
        <w:t>Disciplinárneho senátu</w:t>
      </w:r>
      <w:r w:rsidR="00E24CDF">
        <w:rPr>
          <w:b w:val="0"/>
          <w:bCs w:val="0"/>
          <w:sz w:val="24"/>
        </w:rPr>
        <w:t xml:space="preserve">, v ktorého kompetencii je rozhodovanie o disciplinárnej zodpovednosti sudcov ako ústavných činiteľov, </w:t>
      </w:r>
      <w:r w:rsidR="00E2163F" w:rsidRPr="00DE0A3E">
        <w:rPr>
          <w:b w:val="0"/>
          <w:bCs w:val="0"/>
          <w:sz w:val="24"/>
        </w:rPr>
        <w:t xml:space="preserve">musí byť nielen objektívne a nestranné, ale navonok sa takým musí javiť, preto nesmie prebiehať za takých okolností, ktoré sú spôsobilé vyvolať podložené pochybnosti o objektívnosti a nestrannosti </w:t>
      </w:r>
      <w:r w:rsidR="00413D12" w:rsidRPr="00DE0A3E">
        <w:rPr>
          <w:b w:val="0"/>
          <w:bCs w:val="0"/>
          <w:sz w:val="24"/>
        </w:rPr>
        <w:t>pri jeho rozhodovaní</w:t>
      </w:r>
      <w:r w:rsidR="00E2163F" w:rsidRPr="00DE0A3E">
        <w:rPr>
          <w:b w:val="0"/>
          <w:bCs w:val="0"/>
          <w:sz w:val="24"/>
        </w:rPr>
        <w:t xml:space="preserve">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DD2D54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 w:val="0"/>
          <w:bCs w:val="0"/>
          <w:sz w:val="24"/>
        </w:rPr>
        <w:tab/>
        <w:t xml:space="preserve">Z uvedených dôvodov preto disciplinárny senát rozhodol tak, ako je to uvedené </w:t>
      </w:r>
      <w:r w:rsidRPr="00DE0A3E">
        <w:rPr>
          <w:b w:val="0"/>
          <w:bCs w:val="0"/>
          <w:sz w:val="24"/>
        </w:rPr>
        <w:br/>
        <w:t>vo výrokovej časti tohto rozhodnutia</w:t>
      </w:r>
      <w:r w:rsidR="00DD2D54" w:rsidRPr="00DE0A3E">
        <w:rPr>
          <w:b w:val="0"/>
          <w:bCs w:val="0"/>
          <w:sz w:val="24"/>
        </w:rPr>
        <w:t>.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  <w:r w:rsidRPr="00DE0A3E">
        <w:rPr>
          <w:bCs w:val="0"/>
          <w:sz w:val="24"/>
        </w:rPr>
        <w:t>P o u č e n i e :</w:t>
      </w:r>
      <w:r w:rsidR="006B1017">
        <w:rPr>
          <w:bCs w:val="0"/>
          <w:sz w:val="24"/>
        </w:rPr>
        <w:tab/>
      </w:r>
      <w:r w:rsidRPr="00DE0A3E">
        <w:rPr>
          <w:b w:val="0"/>
          <w:bCs w:val="0"/>
          <w:sz w:val="24"/>
        </w:rPr>
        <w:t xml:space="preserve">Proti tomuto rozhodnutiu sťažnosť nie je prípustná. </w:t>
      </w:r>
    </w:p>
    <w:p w:rsidR="00E2163F" w:rsidRPr="00DE0A3E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E2163F" w:rsidP="00DE0A3E">
      <w:pPr>
        <w:pStyle w:val="Nzov"/>
        <w:spacing w:line="360" w:lineRule="auto"/>
        <w:jc w:val="both"/>
        <w:rPr>
          <w:bCs w:val="0"/>
          <w:sz w:val="24"/>
        </w:rPr>
      </w:pPr>
      <w:r w:rsidRPr="00DE0A3E">
        <w:rPr>
          <w:bCs w:val="0"/>
          <w:sz w:val="24"/>
        </w:rPr>
        <w:t xml:space="preserve">V Bratislave </w:t>
      </w:r>
      <w:r w:rsidR="007F4E79">
        <w:rPr>
          <w:bCs w:val="0"/>
          <w:sz w:val="24"/>
        </w:rPr>
        <w:t>03. júna</w:t>
      </w:r>
      <w:r w:rsidRPr="00DE0A3E">
        <w:rPr>
          <w:bCs w:val="0"/>
          <w:sz w:val="24"/>
        </w:rPr>
        <w:t xml:space="preserve"> 2015   </w:t>
      </w:r>
    </w:p>
    <w:p w:rsidR="00E2163F" w:rsidRDefault="00E2163F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9372AE" w:rsidRPr="00DE0A3E" w:rsidRDefault="009372AE" w:rsidP="00DE0A3E">
      <w:pPr>
        <w:pStyle w:val="Nzov"/>
        <w:spacing w:line="360" w:lineRule="auto"/>
        <w:jc w:val="both"/>
        <w:rPr>
          <w:b w:val="0"/>
          <w:bCs w:val="0"/>
          <w:sz w:val="24"/>
        </w:rPr>
      </w:pPr>
    </w:p>
    <w:p w:rsidR="00E2163F" w:rsidRPr="00DE0A3E" w:rsidRDefault="00A33E08" w:rsidP="006B1017">
      <w:pPr>
        <w:pStyle w:val="Nzov"/>
        <w:spacing w:line="360" w:lineRule="auto"/>
        <w:ind w:firstLine="4395"/>
        <w:rPr>
          <w:bCs w:val="0"/>
          <w:sz w:val="24"/>
        </w:rPr>
      </w:pPr>
      <w:r>
        <w:rPr>
          <w:bCs w:val="0"/>
          <w:sz w:val="24"/>
        </w:rPr>
        <w:t>JUDr. Stanislav  L i b a n t</w:t>
      </w:r>
      <w:r w:rsidR="00AE32F3">
        <w:rPr>
          <w:bCs w:val="0"/>
          <w:sz w:val="24"/>
        </w:rPr>
        <w:t xml:space="preserve"> ,   v. r.</w:t>
      </w:r>
    </w:p>
    <w:p w:rsidR="006B1017" w:rsidRDefault="00E2163F" w:rsidP="009372AE">
      <w:pPr>
        <w:pStyle w:val="Nzov"/>
        <w:spacing w:line="360" w:lineRule="auto"/>
        <w:ind w:firstLine="4395"/>
        <w:rPr>
          <w:sz w:val="24"/>
        </w:rPr>
      </w:pPr>
      <w:r w:rsidRPr="00DE0A3E">
        <w:rPr>
          <w:sz w:val="24"/>
        </w:rPr>
        <w:t xml:space="preserve">predseda </w:t>
      </w:r>
      <w:r w:rsidR="007823CA" w:rsidRPr="00DE0A3E">
        <w:rPr>
          <w:sz w:val="24"/>
        </w:rPr>
        <w:t xml:space="preserve">Odvolacieho </w:t>
      </w:r>
      <w:r w:rsidRPr="00DE0A3E">
        <w:rPr>
          <w:sz w:val="24"/>
        </w:rPr>
        <w:t>disciplinárneho senátu</w:t>
      </w:r>
    </w:p>
    <w:p w:rsidR="009372AE" w:rsidRDefault="009372AE" w:rsidP="009372AE">
      <w:pPr>
        <w:pStyle w:val="Nzov"/>
        <w:spacing w:line="360" w:lineRule="auto"/>
        <w:ind w:firstLine="4395"/>
        <w:rPr>
          <w:sz w:val="24"/>
        </w:rPr>
      </w:pPr>
    </w:p>
    <w:p w:rsidR="00AE32F3" w:rsidRDefault="00AE32F3" w:rsidP="009372AE">
      <w:pPr>
        <w:pStyle w:val="Nzov"/>
        <w:spacing w:line="360" w:lineRule="auto"/>
        <w:ind w:firstLine="4395"/>
        <w:rPr>
          <w:bCs w:val="0"/>
          <w:sz w:val="24"/>
        </w:rPr>
      </w:pPr>
    </w:p>
    <w:p w:rsidR="009372AE" w:rsidRPr="00AE32F3" w:rsidRDefault="00AE32F3" w:rsidP="00AE32F3">
      <w:r>
        <w:t>Za správnosť vyhotovenia: Dagmar Malinková</w:t>
      </w:r>
    </w:p>
    <w:sectPr w:rsidR="009372AE" w:rsidRPr="00AE32F3" w:rsidSect="009372AE">
      <w:headerReference w:type="default" r:id="rId6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BAC" w:rsidRDefault="00E63BAC" w:rsidP="00DE0A3E">
      <w:r>
        <w:separator/>
      </w:r>
    </w:p>
  </w:endnote>
  <w:endnote w:type="continuationSeparator" w:id="0">
    <w:p w:rsidR="00E63BAC" w:rsidRDefault="00E63BAC" w:rsidP="00DE0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BAC" w:rsidRDefault="00E63BAC" w:rsidP="00DE0A3E">
      <w:r>
        <w:separator/>
      </w:r>
    </w:p>
  </w:footnote>
  <w:footnote w:type="continuationSeparator" w:id="0">
    <w:p w:rsidR="00E63BAC" w:rsidRDefault="00E63BAC" w:rsidP="00DE0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3E" w:rsidRDefault="00FE130A" w:rsidP="00DE0A3E">
    <w:pPr>
      <w:pStyle w:val="Hlavika"/>
    </w:pPr>
    <w:sdt>
      <w:sdtPr>
        <w:id w:val="7871468"/>
        <w:docPartObj>
          <w:docPartGallery w:val="Page Numbers (Top of Page)"/>
          <w:docPartUnique/>
        </w:docPartObj>
      </w:sdtPr>
      <w:sdtContent>
        <w:r w:rsidR="00DE0A3E">
          <w:tab/>
        </w:r>
        <w:r w:rsidRPr="00DE0A3E">
          <w:rPr>
            <w:b/>
          </w:rPr>
          <w:fldChar w:fldCharType="begin"/>
        </w:r>
        <w:r w:rsidR="00DE0A3E" w:rsidRPr="00DE0A3E">
          <w:rPr>
            <w:b/>
          </w:rPr>
          <w:instrText xml:space="preserve"> PAGE   \* MERGEFORMAT </w:instrText>
        </w:r>
        <w:r w:rsidRPr="00DE0A3E">
          <w:rPr>
            <w:b/>
          </w:rPr>
          <w:fldChar w:fldCharType="separate"/>
        </w:r>
        <w:r w:rsidR="0054768D">
          <w:rPr>
            <w:b/>
            <w:noProof/>
          </w:rPr>
          <w:t>2</w:t>
        </w:r>
        <w:r w:rsidRPr="00DE0A3E">
          <w:rPr>
            <w:b/>
          </w:rPr>
          <w:fldChar w:fldCharType="end"/>
        </w:r>
      </w:sdtContent>
    </w:sdt>
    <w:r w:rsidR="00DE0A3E">
      <w:tab/>
    </w:r>
    <w:r w:rsidR="00DE0A3E" w:rsidRPr="00DE0A3E">
      <w:rPr>
        <w:b/>
      </w:rPr>
      <w:t xml:space="preserve">2 </w:t>
    </w:r>
    <w:proofErr w:type="spellStart"/>
    <w:r w:rsidR="009372AE">
      <w:rPr>
        <w:b/>
      </w:rPr>
      <w:t>Dn-V</w:t>
    </w:r>
    <w:proofErr w:type="spellEnd"/>
    <w:r w:rsidR="009372AE">
      <w:rPr>
        <w:b/>
      </w:rPr>
      <w:t xml:space="preserve"> 1/2015</w:t>
    </w:r>
  </w:p>
  <w:p w:rsidR="00DE0A3E" w:rsidRDefault="00DE0A3E">
    <w:pPr>
      <w:pStyle w:val="Hlavik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63F"/>
    <w:rsid w:val="000275F3"/>
    <w:rsid w:val="000867C8"/>
    <w:rsid w:val="000F3C0A"/>
    <w:rsid w:val="00167729"/>
    <w:rsid w:val="00280C7C"/>
    <w:rsid w:val="002C527C"/>
    <w:rsid w:val="002E247C"/>
    <w:rsid w:val="003905D0"/>
    <w:rsid w:val="00413D12"/>
    <w:rsid w:val="004D1150"/>
    <w:rsid w:val="004F70BE"/>
    <w:rsid w:val="0054768D"/>
    <w:rsid w:val="005C3934"/>
    <w:rsid w:val="006B1017"/>
    <w:rsid w:val="00726CE1"/>
    <w:rsid w:val="00730A39"/>
    <w:rsid w:val="00731FD2"/>
    <w:rsid w:val="00752145"/>
    <w:rsid w:val="007823CA"/>
    <w:rsid w:val="007A0F44"/>
    <w:rsid w:val="007A418D"/>
    <w:rsid w:val="007C1B22"/>
    <w:rsid w:val="007F4E79"/>
    <w:rsid w:val="00852A24"/>
    <w:rsid w:val="008855D0"/>
    <w:rsid w:val="009372AE"/>
    <w:rsid w:val="00981C85"/>
    <w:rsid w:val="009C6F06"/>
    <w:rsid w:val="00A33E08"/>
    <w:rsid w:val="00A83B7B"/>
    <w:rsid w:val="00AE32F3"/>
    <w:rsid w:val="00DD2D54"/>
    <w:rsid w:val="00DE0A3E"/>
    <w:rsid w:val="00E2163F"/>
    <w:rsid w:val="00E24CDF"/>
    <w:rsid w:val="00E63BAC"/>
    <w:rsid w:val="00F21E52"/>
    <w:rsid w:val="00FE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DE0A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DE0A3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Zapletaj</dc:creator>
  <cp:keywords/>
  <dc:description/>
  <cp:lastModifiedBy>dagmar.malinkova</cp:lastModifiedBy>
  <cp:revision>18</cp:revision>
  <cp:lastPrinted>2015-06-04T07:00:00Z</cp:lastPrinted>
  <dcterms:created xsi:type="dcterms:W3CDTF">2015-03-20T11:16:00Z</dcterms:created>
  <dcterms:modified xsi:type="dcterms:W3CDTF">2015-09-16T06:45:00Z</dcterms:modified>
</cp:coreProperties>
</file>