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3F" w:rsidRPr="006414FD" w:rsidRDefault="00F21E52" w:rsidP="00DE0A3E">
      <w:pPr>
        <w:spacing w:line="360" w:lineRule="auto"/>
        <w:jc w:val="both"/>
        <w:rPr>
          <w:b/>
          <w:sz w:val="22"/>
          <w:szCs w:val="22"/>
        </w:rPr>
      </w:pPr>
      <w:r w:rsidRPr="006414FD">
        <w:rPr>
          <w:b/>
          <w:sz w:val="22"/>
          <w:szCs w:val="22"/>
        </w:rPr>
        <w:t>Odvolací d</w:t>
      </w:r>
      <w:r w:rsidR="00E2163F" w:rsidRPr="006414FD">
        <w:rPr>
          <w:b/>
          <w:sz w:val="22"/>
          <w:szCs w:val="22"/>
        </w:rPr>
        <w:t>isciplinárny senát</w:t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E2163F" w:rsidRPr="006414FD">
        <w:rPr>
          <w:b/>
          <w:sz w:val="22"/>
          <w:szCs w:val="22"/>
        </w:rPr>
        <w:tab/>
      </w:r>
      <w:r w:rsidR="007F4E79" w:rsidRPr="006414FD">
        <w:rPr>
          <w:b/>
          <w:sz w:val="22"/>
          <w:szCs w:val="22"/>
        </w:rPr>
        <w:t xml:space="preserve">       </w:t>
      </w:r>
      <w:r w:rsidR="00EC0324">
        <w:rPr>
          <w:b/>
          <w:sz w:val="22"/>
          <w:szCs w:val="22"/>
        </w:rPr>
        <w:tab/>
        <w:t xml:space="preserve">          </w:t>
      </w:r>
      <w:r w:rsidR="007F4E79" w:rsidRPr="006414FD">
        <w:rPr>
          <w:b/>
          <w:sz w:val="22"/>
          <w:szCs w:val="22"/>
        </w:rPr>
        <w:t xml:space="preserve"> </w:t>
      </w:r>
      <w:r w:rsidR="0084319E">
        <w:rPr>
          <w:b/>
          <w:sz w:val="22"/>
          <w:szCs w:val="22"/>
        </w:rPr>
        <w:t>2</w:t>
      </w:r>
      <w:r w:rsidR="00DE0A3E" w:rsidRPr="006414FD">
        <w:rPr>
          <w:b/>
          <w:sz w:val="22"/>
          <w:szCs w:val="22"/>
        </w:rPr>
        <w:t xml:space="preserve"> </w:t>
      </w:r>
      <w:proofErr w:type="spellStart"/>
      <w:r w:rsidR="00C47FB7">
        <w:rPr>
          <w:b/>
          <w:sz w:val="22"/>
          <w:szCs w:val="22"/>
        </w:rPr>
        <w:t>Dn-V</w:t>
      </w:r>
      <w:proofErr w:type="spellEnd"/>
      <w:r w:rsidR="00C47FB7">
        <w:rPr>
          <w:b/>
          <w:sz w:val="22"/>
          <w:szCs w:val="22"/>
        </w:rPr>
        <w:t xml:space="preserve"> 1</w:t>
      </w:r>
      <w:r w:rsidR="0084319E">
        <w:rPr>
          <w:b/>
          <w:sz w:val="22"/>
          <w:szCs w:val="22"/>
        </w:rPr>
        <w:t>/2016</w:t>
      </w:r>
    </w:p>
    <w:p w:rsidR="00F21E52" w:rsidRPr="006414FD" w:rsidRDefault="00F21E52" w:rsidP="00DE0A3E">
      <w:pPr>
        <w:spacing w:line="360" w:lineRule="auto"/>
        <w:jc w:val="both"/>
        <w:rPr>
          <w:sz w:val="22"/>
          <w:szCs w:val="22"/>
        </w:rPr>
      </w:pPr>
    </w:p>
    <w:p w:rsidR="00E2163F" w:rsidRPr="006414FD" w:rsidRDefault="00E2163F" w:rsidP="00DE0A3E">
      <w:pPr>
        <w:spacing w:line="360" w:lineRule="auto"/>
        <w:jc w:val="center"/>
        <w:rPr>
          <w:b/>
          <w:sz w:val="22"/>
          <w:szCs w:val="22"/>
        </w:rPr>
      </w:pPr>
      <w:r w:rsidRPr="006414FD">
        <w:rPr>
          <w:b/>
          <w:sz w:val="22"/>
          <w:szCs w:val="22"/>
        </w:rPr>
        <w:t>R O Z H O D N U T I E</w:t>
      </w:r>
    </w:p>
    <w:p w:rsidR="00E2163F" w:rsidRPr="006414FD" w:rsidRDefault="00E2163F" w:rsidP="00DE0A3E">
      <w:pPr>
        <w:spacing w:line="360" w:lineRule="auto"/>
        <w:jc w:val="both"/>
        <w:rPr>
          <w:b/>
          <w:sz w:val="22"/>
          <w:szCs w:val="22"/>
        </w:rPr>
      </w:pPr>
    </w:p>
    <w:p w:rsidR="00E2163F" w:rsidRPr="006414FD" w:rsidRDefault="00E2163F" w:rsidP="00DE0A3E">
      <w:pPr>
        <w:spacing w:line="360" w:lineRule="auto"/>
        <w:jc w:val="both"/>
        <w:rPr>
          <w:sz w:val="22"/>
          <w:szCs w:val="22"/>
        </w:rPr>
      </w:pPr>
      <w:r w:rsidRPr="006414FD">
        <w:rPr>
          <w:b/>
          <w:sz w:val="22"/>
          <w:szCs w:val="22"/>
        </w:rPr>
        <w:tab/>
      </w:r>
      <w:r w:rsidR="00731FD2" w:rsidRPr="006414FD">
        <w:rPr>
          <w:sz w:val="22"/>
          <w:szCs w:val="22"/>
        </w:rPr>
        <w:t xml:space="preserve">Odvolací </w:t>
      </w:r>
      <w:r w:rsidR="00F21E52" w:rsidRPr="006414FD">
        <w:rPr>
          <w:sz w:val="22"/>
          <w:szCs w:val="22"/>
        </w:rPr>
        <w:t>d</w:t>
      </w:r>
      <w:r w:rsidRPr="006414FD">
        <w:rPr>
          <w:sz w:val="22"/>
          <w:szCs w:val="22"/>
        </w:rPr>
        <w:t xml:space="preserve">isciplinárny senát, v senáte zloženom z predsedu senátu JUDr. </w:t>
      </w:r>
      <w:r w:rsidR="00C47FB7">
        <w:rPr>
          <w:sz w:val="22"/>
          <w:szCs w:val="22"/>
        </w:rPr>
        <w:t xml:space="preserve">Františka </w:t>
      </w:r>
      <w:proofErr w:type="spellStart"/>
      <w:r w:rsidR="00C47FB7">
        <w:rPr>
          <w:sz w:val="22"/>
          <w:szCs w:val="22"/>
        </w:rPr>
        <w:t>Ševčoviča</w:t>
      </w:r>
      <w:proofErr w:type="spellEnd"/>
      <w:r w:rsidR="00C47FB7">
        <w:rPr>
          <w:sz w:val="22"/>
          <w:szCs w:val="22"/>
        </w:rPr>
        <w:t>,</w:t>
      </w:r>
      <w:r w:rsidRPr="006414FD">
        <w:rPr>
          <w:sz w:val="22"/>
          <w:szCs w:val="22"/>
        </w:rPr>
        <w:t xml:space="preserve"> a sudcov </w:t>
      </w:r>
      <w:r w:rsidR="0084319E">
        <w:rPr>
          <w:sz w:val="22"/>
          <w:szCs w:val="22"/>
        </w:rPr>
        <w:t xml:space="preserve">JUDr. Tatiany </w:t>
      </w:r>
      <w:proofErr w:type="spellStart"/>
      <w:r w:rsidR="0084319E">
        <w:rPr>
          <w:sz w:val="22"/>
          <w:szCs w:val="22"/>
        </w:rPr>
        <w:t>Buchvaldovej</w:t>
      </w:r>
      <w:proofErr w:type="spellEnd"/>
      <w:r w:rsidR="0084319E">
        <w:rPr>
          <w:sz w:val="22"/>
          <w:szCs w:val="22"/>
        </w:rPr>
        <w:t xml:space="preserve">, JUDr. Jozefa </w:t>
      </w:r>
      <w:proofErr w:type="spellStart"/>
      <w:r w:rsidR="0084319E">
        <w:rPr>
          <w:sz w:val="22"/>
          <w:szCs w:val="22"/>
        </w:rPr>
        <w:t>Švarca</w:t>
      </w:r>
      <w:proofErr w:type="spellEnd"/>
      <w:r w:rsidR="00280C7C" w:rsidRPr="006414FD">
        <w:rPr>
          <w:sz w:val="22"/>
          <w:szCs w:val="22"/>
        </w:rPr>
        <w:t xml:space="preserve">, </w:t>
      </w:r>
      <w:r w:rsidRPr="006414FD">
        <w:rPr>
          <w:sz w:val="22"/>
          <w:szCs w:val="22"/>
        </w:rPr>
        <w:t xml:space="preserve">JUDr. </w:t>
      </w:r>
      <w:r w:rsidR="0084319E">
        <w:rPr>
          <w:sz w:val="22"/>
          <w:szCs w:val="22"/>
        </w:rPr>
        <w:t>Denisy Mészárosovej</w:t>
      </w:r>
      <w:r w:rsidRPr="006414FD">
        <w:rPr>
          <w:sz w:val="22"/>
          <w:szCs w:val="22"/>
        </w:rPr>
        <w:t xml:space="preserve">, </w:t>
      </w:r>
      <w:r w:rsidR="00E63C10">
        <w:rPr>
          <w:sz w:val="22"/>
          <w:szCs w:val="22"/>
        </w:rPr>
        <w:br/>
      </w:r>
      <w:r w:rsidRPr="006414FD">
        <w:rPr>
          <w:sz w:val="22"/>
          <w:szCs w:val="22"/>
        </w:rPr>
        <w:t xml:space="preserve">a JUDr. </w:t>
      </w:r>
      <w:r w:rsidR="0084319E">
        <w:rPr>
          <w:sz w:val="22"/>
          <w:szCs w:val="22"/>
        </w:rPr>
        <w:t xml:space="preserve">Ivana </w:t>
      </w:r>
      <w:proofErr w:type="spellStart"/>
      <w:r w:rsidR="0084319E">
        <w:rPr>
          <w:sz w:val="22"/>
          <w:szCs w:val="22"/>
        </w:rPr>
        <w:t>Kochanského</w:t>
      </w:r>
      <w:proofErr w:type="spellEnd"/>
      <w:r w:rsidRPr="006414FD">
        <w:rPr>
          <w:sz w:val="22"/>
          <w:szCs w:val="22"/>
        </w:rPr>
        <w:t xml:space="preserve"> o </w:t>
      </w:r>
      <w:r w:rsidR="00F21E52" w:rsidRPr="006414FD">
        <w:rPr>
          <w:sz w:val="22"/>
          <w:szCs w:val="22"/>
        </w:rPr>
        <w:t>oznámení</w:t>
      </w:r>
      <w:r w:rsidRPr="006414FD">
        <w:rPr>
          <w:sz w:val="22"/>
          <w:szCs w:val="22"/>
        </w:rPr>
        <w:t xml:space="preserve"> zaujatosti </w:t>
      </w:r>
      <w:r w:rsidR="0084319E">
        <w:rPr>
          <w:sz w:val="22"/>
          <w:szCs w:val="22"/>
        </w:rPr>
        <w:t>predsedu</w:t>
      </w:r>
      <w:r w:rsidR="00C47FB7">
        <w:rPr>
          <w:sz w:val="22"/>
          <w:szCs w:val="22"/>
        </w:rPr>
        <w:t xml:space="preserve"> </w:t>
      </w:r>
      <w:r w:rsidR="00BF1406">
        <w:rPr>
          <w:sz w:val="22"/>
          <w:szCs w:val="22"/>
        </w:rPr>
        <w:t>D</w:t>
      </w:r>
      <w:r w:rsidR="00E55AC1" w:rsidRPr="006414FD">
        <w:rPr>
          <w:sz w:val="22"/>
          <w:szCs w:val="22"/>
        </w:rPr>
        <w:t>isciplinárneho senátu</w:t>
      </w:r>
      <w:r w:rsidR="000A7C67">
        <w:rPr>
          <w:sz w:val="22"/>
          <w:szCs w:val="22"/>
        </w:rPr>
        <w:t xml:space="preserve">, </w:t>
      </w:r>
      <w:r w:rsidR="000A7C67">
        <w:rPr>
          <w:sz w:val="22"/>
          <w:szCs w:val="22"/>
        </w:rPr>
        <w:br/>
      </w:r>
      <w:r w:rsidR="000A7C67" w:rsidRPr="000A7C67">
        <w:rPr>
          <w:b/>
          <w:sz w:val="22"/>
          <w:szCs w:val="22"/>
        </w:rPr>
        <w:t xml:space="preserve">JUDr. </w:t>
      </w:r>
      <w:r w:rsidR="0084319E">
        <w:rPr>
          <w:b/>
          <w:sz w:val="22"/>
          <w:szCs w:val="22"/>
        </w:rPr>
        <w:t xml:space="preserve">Petra </w:t>
      </w:r>
      <w:r w:rsidR="00DF0467">
        <w:rPr>
          <w:b/>
          <w:sz w:val="22"/>
          <w:szCs w:val="22"/>
        </w:rPr>
        <w:t xml:space="preserve">  </w:t>
      </w:r>
      <w:r w:rsidR="0084319E">
        <w:rPr>
          <w:b/>
          <w:sz w:val="22"/>
          <w:szCs w:val="22"/>
        </w:rPr>
        <w:t>K</w:t>
      </w:r>
      <w:r w:rsidR="00DF0467">
        <w:rPr>
          <w:b/>
          <w:sz w:val="22"/>
          <w:szCs w:val="22"/>
        </w:rPr>
        <w:t xml:space="preserve"> </w:t>
      </w:r>
      <w:r w:rsidR="0084319E">
        <w:rPr>
          <w:b/>
          <w:sz w:val="22"/>
          <w:szCs w:val="22"/>
        </w:rPr>
        <w:t>a</w:t>
      </w:r>
      <w:r w:rsidR="00DF0467">
        <w:rPr>
          <w:b/>
          <w:sz w:val="22"/>
          <w:szCs w:val="22"/>
        </w:rPr>
        <w:t xml:space="preserve"> </w:t>
      </w:r>
      <w:r w:rsidR="0084319E">
        <w:rPr>
          <w:b/>
          <w:sz w:val="22"/>
          <w:szCs w:val="22"/>
        </w:rPr>
        <w:t>ň</w:t>
      </w:r>
      <w:r w:rsidR="00DF0467">
        <w:rPr>
          <w:b/>
          <w:sz w:val="22"/>
          <w:szCs w:val="22"/>
        </w:rPr>
        <w:t xml:space="preserve"> </w:t>
      </w:r>
      <w:r w:rsidR="0084319E">
        <w:rPr>
          <w:b/>
          <w:sz w:val="22"/>
          <w:szCs w:val="22"/>
        </w:rPr>
        <w:t>u</w:t>
      </w:r>
      <w:r w:rsidR="00DF0467">
        <w:rPr>
          <w:b/>
          <w:sz w:val="22"/>
          <w:szCs w:val="22"/>
        </w:rPr>
        <w:t xml:space="preserve"> </w:t>
      </w:r>
      <w:r w:rsidR="000A7C67" w:rsidRPr="000A7C67">
        <w:rPr>
          <w:b/>
          <w:sz w:val="22"/>
          <w:szCs w:val="22"/>
        </w:rPr>
        <w:t>,</w:t>
      </w:r>
      <w:r w:rsidR="00545F40">
        <w:rPr>
          <w:b/>
          <w:sz w:val="22"/>
          <w:szCs w:val="22"/>
        </w:rPr>
        <w:t xml:space="preserve"> </w:t>
      </w:r>
      <w:r w:rsidR="00DF0467">
        <w:rPr>
          <w:b/>
          <w:sz w:val="22"/>
          <w:szCs w:val="22"/>
        </w:rPr>
        <w:t xml:space="preserve"> </w:t>
      </w:r>
      <w:r w:rsidR="00E55AC1" w:rsidRPr="006414FD">
        <w:rPr>
          <w:sz w:val="22"/>
          <w:szCs w:val="22"/>
        </w:rPr>
        <w:t xml:space="preserve"> </w:t>
      </w:r>
      <w:r w:rsidR="0084319E">
        <w:rPr>
          <w:sz w:val="22"/>
          <w:szCs w:val="22"/>
        </w:rPr>
        <w:t xml:space="preserve">zo dňa </w:t>
      </w:r>
      <w:r w:rsidR="00366244">
        <w:rPr>
          <w:sz w:val="22"/>
          <w:szCs w:val="22"/>
        </w:rPr>
        <w:t>29. decembra 2015</w:t>
      </w:r>
      <w:r w:rsidR="0084319E">
        <w:rPr>
          <w:sz w:val="22"/>
          <w:szCs w:val="22"/>
        </w:rPr>
        <w:t xml:space="preserve"> </w:t>
      </w:r>
      <w:r w:rsidR="00E55AC1" w:rsidRPr="006414FD">
        <w:rPr>
          <w:sz w:val="22"/>
          <w:szCs w:val="22"/>
        </w:rPr>
        <w:t xml:space="preserve">vo veci </w:t>
      </w:r>
      <w:r w:rsidR="0084319E">
        <w:rPr>
          <w:sz w:val="22"/>
          <w:szCs w:val="22"/>
        </w:rPr>
        <w:t xml:space="preserve">1 </w:t>
      </w:r>
      <w:proofErr w:type="spellStart"/>
      <w:r w:rsidR="0084319E">
        <w:rPr>
          <w:sz w:val="22"/>
          <w:szCs w:val="22"/>
        </w:rPr>
        <w:t>Ds</w:t>
      </w:r>
      <w:proofErr w:type="spellEnd"/>
      <w:r w:rsidR="0084319E">
        <w:rPr>
          <w:sz w:val="22"/>
          <w:szCs w:val="22"/>
        </w:rPr>
        <w:t xml:space="preserve"> 2/2015</w:t>
      </w:r>
      <w:r w:rsidR="00E55AC1" w:rsidRPr="006414FD">
        <w:rPr>
          <w:sz w:val="22"/>
          <w:szCs w:val="22"/>
        </w:rPr>
        <w:t xml:space="preserve">, </w:t>
      </w:r>
      <w:r w:rsidRPr="006414FD">
        <w:rPr>
          <w:sz w:val="22"/>
          <w:szCs w:val="22"/>
        </w:rPr>
        <w:t xml:space="preserve">na neverejnom </w:t>
      </w:r>
      <w:r w:rsidR="00DE0A3E" w:rsidRPr="006414FD">
        <w:rPr>
          <w:sz w:val="22"/>
          <w:szCs w:val="22"/>
        </w:rPr>
        <w:t xml:space="preserve">zasadnutí konanom dňa </w:t>
      </w:r>
      <w:r w:rsidR="0084319E">
        <w:rPr>
          <w:sz w:val="22"/>
          <w:szCs w:val="22"/>
        </w:rPr>
        <w:t>19. januára 2016</w:t>
      </w:r>
      <w:r w:rsidRPr="006414FD">
        <w:rPr>
          <w:sz w:val="22"/>
          <w:szCs w:val="22"/>
        </w:rPr>
        <w:t>, takto</w:t>
      </w:r>
    </w:p>
    <w:p w:rsidR="00E2163F" w:rsidRPr="006414FD" w:rsidRDefault="00E2163F" w:rsidP="00DE0A3E">
      <w:pPr>
        <w:spacing w:line="360" w:lineRule="auto"/>
        <w:jc w:val="both"/>
        <w:rPr>
          <w:sz w:val="22"/>
          <w:szCs w:val="22"/>
        </w:rPr>
      </w:pPr>
    </w:p>
    <w:p w:rsidR="00E2163F" w:rsidRPr="006414FD" w:rsidRDefault="00E2163F" w:rsidP="00DE0A3E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6414FD">
        <w:rPr>
          <w:b/>
          <w:sz w:val="22"/>
          <w:szCs w:val="22"/>
        </w:rPr>
        <w:t>r o z h o d o l :</w:t>
      </w:r>
    </w:p>
    <w:p w:rsidR="00E2163F" w:rsidRPr="006414FD" w:rsidRDefault="00E2163F" w:rsidP="00DE0A3E">
      <w:pPr>
        <w:spacing w:line="360" w:lineRule="auto"/>
        <w:ind w:firstLine="708"/>
        <w:jc w:val="both"/>
        <w:rPr>
          <w:sz w:val="22"/>
          <w:szCs w:val="22"/>
        </w:rPr>
      </w:pPr>
    </w:p>
    <w:p w:rsidR="00C47FB7" w:rsidRPr="00E83BE0" w:rsidRDefault="00E55AC1" w:rsidP="00C47FB7">
      <w:pPr>
        <w:spacing w:line="360" w:lineRule="auto"/>
        <w:jc w:val="both"/>
      </w:pPr>
      <w:r w:rsidRPr="006414FD">
        <w:rPr>
          <w:sz w:val="22"/>
          <w:szCs w:val="22"/>
        </w:rPr>
        <w:tab/>
      </w:r>
      <w:r w:rsidR="003D1CCA" w:rsidRPr="00FB580D">
        <w:t xml:space="preserve">Podľa § 31 ods. 1 Trestného poriadku, s poukazom na ustanovenie § 150 ods. 2 zákona </w:t>
      </w:r>
      <w:r w:rsidR="003D1CCA">
        <w:br/>
      </w:r>
      <w:r w:rsidR="003D1CCA" w:rsidRPr="00FB580D">
        <w:t>č. 385/2000 Z. z. o sudcoch a prísediacich a o zmene a doplnení niektorých zákonov, v znen</w:t>
      </w:r>
      <w:r w:rsidR="003D1CCA">
        <w:t xml:space="preserve">í neskorších predpisov, predseda Disciplinárneho senátu JUDr. Petr Kaňa </w:t>
      </w:r>
      <w:r w:rsidR="003D1CCA" w:rsidRPr="00FB580D">
        <w:t xml:space="preserve">   </w:t>
      </w:r>
      <w:r w:rsidR="003D1CCA" w:rsidRPr="00376DF5">
        <w:rPr>
          <w:b/>
        </w:rPr>
        <w:t>j e   v y l ú č e n ý</w:t>
      </w:r>
      <w:r w:rsidR="003D1CCA" w:rsidRPr="00FB580D">
        <w:t xml:space="preserve">  z vykonávania úkonov disciplinárneho k</w:t>
      </w:r>
      <w:r w:rsidR="003D1CCA">
        <w:t>onania vo veci D</w:t>
      </w:r>
      <w:r w:rsidR="003D1CCA" w:rsidRPr="00FB580D">
        <w:t xml:space="preserve">isciplinárneho senátu, </w:t>
      </w:r>
      <w:proofErr w:type="spellStart"/>
      <w:r w:rsidR="003D1CCA" w:rsidRPr="00FB580D">
        <w:t>sp</w:t>
      </w:r>
      <w:proofErr w:type="spellEnd"/>
      <w:r w:rsidR="003D1CCA" w:rsidRPr="00FB580D">
        <w:t xml:space="preserve">. zn. </w:t>
      </w:r>
      <w:r w:rsidR="003D1CCA">
        <w:br/>
        <w:t xml:space="preserve">1 </w:t>
      </w:r>
      <w:proofErr w:type="spellStart"/>
      <w:r w:rsidR="003D1CCA">
        <w:t>Ds</w:t>
      </w:r>
      <w:proofErr w:type="spellEnd"/>
      <w:r w:rsidR="003D1CCA" w:rsidRPr="00FB580D">
        <w:t xml:space="preserve"> </w:t>
      </w:r>
      <w:r w:rsidR="003D1CCA">
        <w:t>2/2015</w:t>
      </w:r>
      <w:r w:rsidR="003D1CCA" w:rsidRPr="00FB580D">
        <w:t xml:space="preserve">. </w:t>
      </w:r>
    </w:p>
    <w:p w:rsidR="00E2163F" w:rsidRPr="006414FD" w:rsidRDefault="00E2163F" w:rsidP="00DE0A3E">
      <w:pPr>
        <w:spacing w:line="360" w:lineRule="auto"/>
        <w:jc w:val="both"/>
        <w:rPr>
          <w:sz w:val="22"/>
          <w:szCs w:val="22"/>
        </w:rPr>
      </w:pPr>
    </w:p>
    <w:p w:rsidR="00E2163F" w:rsidRPr="006414FD" w:rsidRDefault="00E2163F" w:rsidP="00DE0A3E">
      <w:pPr>
        <w:spacing w:line="360" w:lineRule="auto"/>
        <w:jc w:val="center"/>
        <w:rPr>
          <w:sz w:val="22"/>
          <w:szCs w:val="22"/>
        </w:rPr>
      </w:pPr>
      <w:r w:rsidRPr="006414FD">
        <w:rPr>
          <w:b/>
          <w:sz w:val="22"/>
          <w:szCs w:val="22"/>
        </w:rPr>
        <w:t>O d ô v o d n e n i e</w:t>
      </w:r>
    </w:p>
    <w:p w:rsidR="00981C85" w:rsidRPr="006414FD" w:rsidRDefault="00981C85" w:rsidP="00DE0A3E">
      <w:pPr>
        <w:spacing w:line="360" w:lineRule="auto"/>
        <w:jc w:val="both"/>
        <w:rPr>
          <w:sz w:val="22"/>
          <w:szCs w:val="22"/>
        </w:rPr>
      </w:pPr>
    </w:p>
    <w:p w:rsidR="003B04D3" w:rsidRDefault="00E55AC1" w:rsidP="00DE0A3E">
      <w:pPr>
        <w:spacing w:line="360" w:lineRule="auto"/>
        <w:jc w:val="both"/>
        <w:rPr>
          <w:sz w:val="22"/>
          <w:szCs w:val="22"/>
        </w:rPr>
      </w:pPr>
      <w:r w:rsidRPr="006414FD">
        <w:rPr>
          <w:sz w:val="22"/>
          <w:szCs w:val="22"/>
        </w:rPr>
        <w:tab/>
        <w:t>V</w:t>
      </w:r>
      <w:r w:rsidR="0028205B">
        <w:rPr>
          <w:sz w:val="22"/>
          <w:szCs w:val="22"/>
        </w:rPr>
        <w:t xml:space="preserve">  </w:t>
      </w:r>
      <w:r w:rsidRPr="006414FD">
        <w:rPr>
          <w:sz w:val="22"/>
          <w:szCs w:val="22"/>
        </w:rPr>
        <w:t xml:space="preserve">disciplinárnej veci </w:t>
      </w:r>
      <w:r w:rsidR="003D1CCA">
        <w:rPr>
          <w:sz w:val="22"/>
          <w:szCs w:val="22"/>
        </w:rPr>
        <w:t xml:space="preserve">, </w:t>
      </w:r>
      <w:proofErr w:type="spellStart"/>
      <w:r w:rsidR="003D1CCA">
        <w:rPr>
          <w:sz w:val="22"/>
          <w:szCs w:val="22"/>
        </w:rPr>
        <w:t>sp</w:t>
      </w:r>
      <w:proofErr w:type="spellEnd"/>
      <w:r w:rsidR="003D1CCA">
        <w:rPr>
          <w:sz w:val="22"/>
          <w:szCs w:val="22"/>
        </w:rPr>
        <w:t xml:space="preserve">. zn. 1 </w:t>
      </w:r>
      <w:proofErr w:type="spellStart"/>
      <w:r w:rsidR="003D1CCA">
        <w:rPr>
          <w:sz w:val="22"/>
          <w:szCs w:val="22"/>
        </w:rPr>
        <w:t>Ds</w:t>
      </w:r>
      <w:proofErr w:type="spellEnd"/>
      <w:r w:rsidR="003D1CCA">
        <w:rPr>
          <w:sz w:val="22"/>
          <w:szCs w:val="22"/>
        </w:rPr>
        <w:t xml:space="preserve"> 2/2015</w:t>
      </w:r>
      <w:r w:rsidR="00DF0467">
        <w:rPr>
          <w:sz w:val="22"/>
          <w:szCs w:val="22"/>
        </w:rPr>
        <w:t>,</w:t>
      </w:r>
      <w:r w:rsidR="00280C7C" w:rsidRPr="006414FD">
        <w:rPr>
          <w:sz w:val="22"/>
          <w:szCs w:val="22"/>
        </w:rPr>
        <w:t xml:space="preserve"> proti </w:t>
      </w:r>
      <w:r w:rsidR="00E63C10">
        <w:rPr>
          <w:sz w:val="22"/>
          <w:szCs w:val="22"/>
        </w:rPr>
        <w:t>sudkyni Okresného súdu N., Mgr. P. Z.</w:t>
      </w:r>
      <w:r w:rsidR="003D1CCA">
        <w:rPr>
          <w:sz w:val="22"/>
          <w:szCs w:val="22"/>
        </w:rPr>
        <w:t>,</w:t>
      </w:r>
      <w:r w:rsidRPr="006414FD">
        <w:rPr>
          <w:sz w:val="22"/>
          <w:szCs w:val="22"/>
        </w:rPr>
        <w:t xml:space="preserve"> ktorá napadla </w:t>
      </w:r>
      <w:r w:rsidR="003D1CCA">
        <w:rPr>
          <w:sz w:val="22"/>
          <w:szCs w:val="22"/>
        </w:rPr>
        <w:t>22. mája 2015</w:t>
      </w:r>
      <w:r w:rsidRPr="006414FD">
        <w:rPr>
          <w:sz w:val="22"/>
          <w:szCs w:val="22"/>
        </w:rPr>
        <w:t xml:space="preserve">, </w:t>
      </w:r>
      <w:r w:rsidR="003D1CCA">
        <w:rPr>
          <w:sz w:val="22"/>
          <w:szCs w:val="22"/>
        </w:rPr>
        <w:t>predseda</w:t>
      </w:r>
      <w:r w:rsidR="002610F6">
        <w:rPr>
          <w:sz w:val="22"/>
          <w:szCs w:val="22"/>
        </w:rPr>
        <w:t xml:space="preserve"> D</w:t>
      </w:r>
      <w:r w:rsidRPr="006414FD">
        <w:rPr>
          <w:sz w:val="22"/>
          <w:szCs w:val="22"/>
        </w:rPr>
        <w:t xml:space="preserve">isciplinárneho senátu JUDr. </w:t>
      </w:r>
      <w:r w:rsidR="003D1CCA">
        <w:rPr>
          <w:sz w:val="22"/>
          <w:szCs w:val="22"/>
        </w:rPr>
        <w:t xml:space="preserve">Petr Kaňa </w:t>
      </w:r>
      <w:r w:rsidR="00366244">
        <w:rPr>
          <w:sz w:val="22"/>
          <w:szCs w:val="22"/>
        </w:rPr>
        <w:t xml:space="preserve">podaním </w:t>
      </w:r>
      <w:r w:rsidR="00366244">
        <w:rPr>
          <w:sz w:val="22"/>
          <w:szCs w:val="22"/>
        </w:rPr>
        <w:br/>
      </w:r>
      <w:r w:rsidR="003D1CCA">
        <w:rPr>
          <w:sz w:val="22"/>
          <w:szCs w:val="22"/>
        </w:rPr>
        <w:t>zo dň</w:t>
      </w:r>
      <w:r w:rsidR="00DF0467">
        <w:rPr>
          <w:sz w:val="22"/>
          <w:szCs w:val="22"/>
        </w:rPr>
        <w:t>a 29. decembra 2015, doručenom D</w:t>
      </w:r>
      <w:r w:rsidR="003D1CCA">
        <w:rPr>
          <w:sz w:val="22"/>
          <w:szCs w:val="22"/>
        </w:rPr>
        <w:t xml:space="preserve">isciplinárnemu senátu dňa 05. januára 2016 </w:t>
      </w:r>
      <w:r w:rsidR="00366244">
        <w:rPr>
          <w:sz w:val="22"/>
          <w:szCs w:val="22"/>
        </w:rPr>
        <w:t xml:space="preserve">oznámil svoju </w:t>
      </w:r>
      <w:r w:rsidR="003D1CCA">
        <w:rPr>
          <w:sz w:val="22"/>
          <w:szCs w:val="22"/>
        </w:rPr>
        <w:t xml:space="preserve">zaujatosť </w:t>
      </w:r>
      <w:r w:rsidR="00366244">
        <w:rPr>
          <w:sz w:val="22"/>
          <w:szCs w:val="22"/>
        </w:rPr>
        <w:t>ako predseda</w:t>
      </w:r>
      <w:r w:rsidR="003D1CCA">
        <w:rPr>
          <w:sz w:val="22"/>
          <w:szCs w:val="22"/>
        </w:rPr>
        <w:t xml:space="preserve"> senátu </w:t>
      </w:r>
      <w:r w:rsidRPr="006414FD">
        <w:rPr>
          <w:sz w:val="22"/>
          <w:szCs w:val="22"/>
        </w:rPr>
        <w:t>voči</w:t>
      </w:r>
      <w:r w:rsidR="00C47FB7">
        <w:rPr>
          <w:sz w:val="22"/>
          <w:szCs w:val="22"/>
        </w:rPr>
        <w:t xml:space="preserve"> disciplinárne stíhanej sudkyni</w:t>
      </w:r>
      <w:r w:rsidR="003D1CCA">
        <w:rPr>
          <w:sz w:val="22"/>
          <w:szCs w:val="22"/>
        </w:rPr>
        <w:t xml:space="preserve">. </w:t>
      </w:r>
    </w:p>
    <w:p w:rsidR="003B04D3" w:rsidRDefault="003B04D3" w:rsidP="00DE0A3E">
      <w:pPr>
        <w:spacing w:line="360" w:lineRule="auto"/>
        <w:jc w:val="both"/>
        <w:rPr>
          <w:sz w:val="22"/>
          <w:szCs w:val="22"/>
        </w:rPr>
      </w:pPr>
    </w:p>
    <w:p w:rsidR="003D1CCA" w:rsidRDefault="003B04D3" w:rsidP="00DE0A3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3D1CCA">
        <w:rPr>
          <w:sz w:val="22"/>
          <w:szCs w:val="22"/>
        </w:rPr>
        <w:t>Svoje oznámenie odôvodnil tým, že predmetom discip</w:t>
      </w:r>
      <w:r w:rsidR="00E63C10">
        <w:rPr>
          <w:sz w:val="22"/>
          <w:szCs w:val="22"/>
        </w:rPr>
        <w:t>linárneho previnenia Mgr. P. Z., sudkyne Okresného súdu N.</w:t>
      </w:r>
      <w:r w:rsidR="003D1CC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v konaní 1 </w:t>
      </w:r>
      <w:proofErr w:type="spellStart"/>
      <w:r>
        <w:rPr>
          <w:sz w:val="22"/>
          <w:szCs w:val="22"/>
        </w:rPr>
        <w:t>Ds</w:t>
      </w:r>
      <w:proofErr w:type="spellEnd"/>
      <w:r>
        <w:rPr>
          <w:sz w:val="22"/>
          <w:szCs w:val="22"/>
        </w:rPr>
        <w:t xml:space="preserve"> 2/2015 </w:t>
      </w:r>
      <w:r w:rsidR="003D1CCA">
        <w:rPr>
          <w:sz w:val="22"/>
          <w:szCs w:val="22"/>
        </w:rPr>
        <w:t>je, že vo vec</w:t>
      </w:r>
      <w:r w:rsidR="00E63C10">
        <w:rPr>
          <w:sz w:val="22"/>
          <w:szCs w:val="22"/>
        </w:rPr>
        <w:t>i vedenej na Okresnom súde N.</w:t>
      </w:r>
      <w:r w:rsidR="003D1CCA">
        <w:rPr>
          <w:sz w:val="22"/>
          <w:szCs w:val="22"/>
        </w:rPr>
        <w:t xml:space="preserve"> p</w:t>
      </w:r>
      <w:r w:rsidR="00DF0467">
        <w:rPr>
          <w:sz w:val="22"/>
          <w:szCs w:val="22"/>
        </w:rPr>
        <w:t xml:space="preserve">od </w:t>
      </w:r>
      <w:r w:rsidR="00E63C10">
        <w:rPr>
          <w:sz w:val="22"/>
          <w:szCs w:val="22"/>
        </w:rPr>
        <w:br/>
      </w:r>
      <w:proofErr w:type="spellStart"/>
      <w:r w:rsidR="00DF0467">
        <w:rPr>
          <w:sz w:val="22"/>
          <w:szCs w:val="22"/>
        </w:rPr>
        <w:t>sp</w:t>
      </w:r>
      <w:proofErr w:type="spellEnd"/>
      <w:r w:rsidR="00DF0467">
        <w:rPr>
          <w:sz w:val="22"/>
          <w:szCs w:val="22"/>
        </w:rPr>
        <w:t>. zn. 5T 146/2007 (správne</w:t>
      </w:r>
      <w:r w:rsidR="003D1CCA">
        <w:rPr>
          <w:sz w:val="22"/>
          <w:szCs w:val="22"/>
        </w:rPr>
        <w:t xml:space="preserve"> má znieť </w:t>
      </w:r>
      <w:proofErr w:type="spellStart"/>
      <w:r w:rsidR="003D1CCA">
        <w:rPr>
          <w:sz w:val="22"/>
          <w:szCs w:val="22"/>
        </w:rPr>
        <w:t>sp</w:t>
      </w:r>
      <w:proofErr w:type="spellEnd"/>
      <w:r w:rsidR="003D1CCA">
        <w:rPr>
          <w:sz w:val="22"/>
          <w:szCs w:val="22"/>
        </w:rPr>
        <w:t>. zn. 5T 146/2005) vlastnou nečinnosťou spôsobila zbytočné prieťahy, keď v uvedenej veci nekonala, hoci bola povinná konať</w:t>
      </w:r>
      <w:r w:rsidR="00DF0467">
        <w:rPr>
          <w:sz w:val="22"/>
          <w:szCs w:val="22"/>
        </w:rPr>
        <w:t>,</w:t>
      </w:r>
      <w:r w:rsidR="003D1CCA">
        <w:rPr>
          <w:sz w:val="22"/>
          <w:szCs w:val="22"/>
        </w:rPr>
        <w:t xml:space="preserve"> a to v období </w:t>
      </w:r>
      <w:r w:rsidR="00DF0467">
        <w:rPr>
          <w:sz w:val="22"/>
          <w:szCs w:val="22"/>
        </w:rPr>
        <w:br/>
      </w:r>
      <w:r w:rsidR="003D1CCA">
        <w:rPr>
          <w:sz w:val="22"/>
          <w:szCs w:val="22"/>
        </w:rPr>
        <w:t xml:space="preserve">od 14. júla 2014 (kedy jej ako zákonnej sudkyni uplynula lehota na vyhotovenie a odoslanie rozsudku v zmysle </w:t>
      </w:r>
      <w:proofErr w:type="spellStart"/>
      <w:r w:rsidR="003D1CCA">
        <w:rPr>
          <w:sz w:val="22"/>
          <w:szCs w:val="22"/>
        </w:rPr>
        <w:t>ust</w:t>
      </w:r>
      <w:proofErr w:type="spellEnd"/>
      <w:r w:rsidR="003D1CCA">
        <w:rPr>
          <w:sz w:val="22"/>
          <w:szCs w:val="22"/>
        </w:rPr>
        <w:t xml:space="preserve">. § 172 ods. 3 </w:t>
      </w:r>
      <w:proofErr w:type="spellStart"/>
      <w:r w:rsidR="003D1CCA">
        <w:rPr>
          <w:sz w:val="22"/>
          <w:szCs w:val="22"/>
        </w:rPr>
        <w:t>Tr</w:t>
      </w:r>
      <w:proofErr w:type="spellEnd"/>
      <w:r w:rsidR="003D1CCA">
        <w:rPr>
          <w:sz w:val="22"/>
          <w:szCs w:val="22"/>
        </w:rPr>
        <w:t>. por.) až do 27. januára 2015, kedy bol rozsudok vyhotovený a stranám v konaní odoslaný.</w:t>
      </w:r>
    </w:p>
    <w:p w:rsidR="003B04D3" w:rsidRDefault="003B04D3" w:rsidP="00DE0A3E">
      <w:pPr>
        <w:spacing w:line="360" w:lineRule="auto"/>
        <w:jc w:val="both"/>
        <w:rPr>
          <w:sz w:val="22"/>
          <w:szCs w:val="22"/>
        </w:rPr>
      </w:pPr>
    </w:p>
    <w:p w:rsidR="003B04D3" w:rsidRDefault="003B04D3" w:rsidP="00DE0A3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Vyššie uvedená trestná vec (</w:t>
      </w:r>
      <w:proofErr w:type="spellStart"/>
      <w:r>
        <w:rPr>
          <w:sz w:val="22"/>
          <w:szCs w:val="22"/>
        </w:rPr>
        <w:t>sp</w:t>
      </w:r>
      <w:proofErr w:type="spellEnd"/>
      <w:r>
        <w:rPr>
          <w:sz w:val="22"/>
          <w:szCs w:val="22"/>
        </w:rPr>
        <w:t xml:space="preserve">. zn. 5T 146/2005), v ktorej sa disciplinárnym návrhom dotknutej sudkyni kladie za vinu </w:t>
      </w:r>
      <w:proofErr w:type="spellStart"/>
      <w:r>
        <w:rPr>
          <w:sz w:val="22"/>
          <w:szCs w:val="22"/>
        </w:rPr>
        <w:t>nevčasnosť</w:t>
      </w:r>
      <w:proofErr w:type="spellEnd"/>
      <w:r>
        <w:rPr>
          <w:sz w:val="22"/>
          <w:szCs w:val="22"/>
        </w:rPr>
        <w:t xml:space="preserve"> vyhotovenia rozsudku, doposiaľ nie je právoplatne skončená, táto je v štádiu odvolacieho konania vedeného na Krajskom súde v Nitre pod </w:t>
      </w:r>
      <w:proofErr w:type="spellStart"/>
      <w:r>
        <w:rPr>
          <w:sz w:val="22"/>
          <w:szCs w:val="22"/>
        </w:rPr>
        <w:t>sp</w:t>
      </w:r>
      <w:proofErr w:type="spellEnd"/>
      <w:r>
        <w:rPr>
          <w:sz w:val="22"/>
          <w:szCs w:val="22"/>
        </w:rPr>
        <w:t xml:space="preserve">. zn. </w:t>
      </w:r>
      <w:r>
        <w:rPr>
          <w:sz w:val="22"/>
          <w:szCs w:val="22"/>
        </w:rPr>
        <w:lastRenderedPageBreak/>
        <w:t>1To/36/2015, ktorého je členom v zmysle aktuálne účinného rozvrhu práce označeného súdu. V posudzovanej disciplinárnej veci je JUDr. Petr Kaňa zákonným sudcom</w:t>
      </w:r>
      <w:r w:rsidR="00363A89">
        <w:rPr>
          <w:sz w:val="22"/>
          <w:szCs w:val="22"/>
        </w:rPr>
        <w:t xml:space="preserve"> (preds</w:t>
      </w:r>
      <w:r w:rsidR="00BF1406">
        <w:rPr>
          <w:sz w:val="22"/>
          <w:szCs w:val="22"/>
        </w:rPr>
        <w:t>edom D</w:t>
      </w:r>
      <w:r w:rsidR="00363A89">
        <w:rPr>
          <w:sz w:val="22"/>
          <w:szCs w:val="22"/>
        </w:rPr>
        <w:t xml:space="preserve">isciplinárneho senátu) s účinnosťou od 01. decembra 2015 v súlade s Rozvrhom práce Disciplinárneho senátu na r. 2015 v znení Dodatku č. 6. Súčasne je však aj zákonným sudcom – členom senátu v právoplatne neskončenej trestnej veci vedenej Krajským súdom v Nitre pod </w:t>
      </w:r>
      <w:proofErr w:type="spellStart"/>
      <w:r w:rsidR="00363A89">
        <w:rPr>
          <w:sz w:val="22"/>
          <w:szCs w:val="22"/>
        </w:rPr>
        <w:t>sp</w:t>
      </w:r>
      <w:proofErr w:type="spellEnd"/>
      <w:r w:rsidR="00363A89">
        <w:rPr>
          <w:sz w:val="22"/>
          <w:szCs w:val="22"/>
        </w:rPr>
        <w:t xml:space="preserve">. zn. </w:t>
      </w:r>
      <w:r w:rsidR="00E63C10">
        <w:rPr>
          <w:sz w:val="22"/>
          <w:szCs w:val="22"/>
        </w:rPr>
        <w:br/>
      </w:r>
      <w:r w:rsidR="00363A89">
        <w:rPr>
          <w:sz w:val="22"/>
          <w:szCs w:val="22"/>
        </w:rPr>
        <w:t>1 To 36/2015.</w:t>
      </w:r>
    </w:p>
    <w:p w:rsidR="00363A89" w:rsidRDefault="00363A89" w:rsidP="00DE0A3E">
      <w:pPr>
        <w:spacing w:line="360" w:lineRule="auto"/>
        <w:jc w:val="both"/>
        <w:rPr>
          <w:sz w:val="22"/>
          <w:szCs w:val="22"/>
        </w:rPr>
      </w:pPr>
    </w:p>
    <w:p w:rsidR="00363A89" w:rsidRDefault="00363A89" w:rsidP="00DE0A3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Z uvedeného je zrejmé, že vo vzťahu k identickej trestnej veci (a identickému rozsud</w:t>
      </w:r>
      <w:r w:rsidR="00BF1406">
        <w:rPr>
          <w:sz w:val="22"/>
          <w:szCs w:val="22"/>
        </w:rPr>
        <w:t>ku) je tak v pozícii predsedom D</w:t>
      </w:r>
      <w:r>
        <w:rPr>
          <w:sz w:val="22"/>
          <w:szCs w:val="22"/>
        </w:rPr>
        <w:t>isciplinárneho senátu voči disciplinárne stíhan</w:t>
      </w:r>
      <w:r w:rsidR="00BF1406">
        <w:rPr>
          <w:sz w:val="22"/>
          <w:szCs w:val="22"/>
        </w:rPr>
        <w:t>ej sudkyni a súčasne aj členom o</w:t>
      </w:r>
      <w:r>
        <w:rPr>
          <w:sz w:val="22"/>
          <w:szCs w:val="22"/>
        </w:rPr>
        <w:t>dvolacieho senátu, ktorý identický rozsudok dotknutej sudkyne posudzuje z pozície odvolacieho súdu (v trestnom konaní).</w:t>
      </w:r>
      <w:r w:rsidR="006C2C4A">
        <w:rPr>
          <w:sz w:val="22"/>
          <w:szCs w:val="22"/>
        </w:rPr>
        <w:t xml:space="preserve"> Má za to, že v zmysle tzv. teórie zdania</w:t>
      </w:r>
      <w:r w:rsidR="00366244">
        <w:rPr>
          <w:sz w:val="22"/>
          <w:szCs w:val="22"/>
        </w:rPr>
        <w:t>,</w:t>
      </w:r>
      <w:r w:rsidR="006C2C4A">
        <w:rPr>
          <w:sz w:val="22"/>
          <w:szCs w:val="22"/>
        </w:rPr>
        <w:t xml:space="preserve"> podľa ktorej rozhodovanie má byť nielen nestranné a nezaujaté, ale takto sa má aj „javiť“ navonok (objektívne) ide o špecifický prípad  pomeru k veci. </w:t>
      </w:r>
    </w:p>
    <w:p w:rsidR="006C2C4A" w:rsidRDefault="006C2C4A" w:rsidP="00DE0A3E">
      <w:pPr>
        <w:spacing w:line="360" w:lineRule="auto"/>
        <w:jc w:val="both"/>
        <w:rPr>
          <w:sz w:val="22"/>
          <w:szCs w:val="22"/>
        </w:rPr>
      </w:pPr>
    </w:p>
    <w:p w:rsidR="006C2C4A" w:rsidRDefault="006C2C4A" w:rsidP="00DE0A3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 uvedeného dôvodu, s prihliadnutím aj na skutočnosť, že disciplinárnym návrhom dotknutá sudkyňa (trestná) vykonáva súdnictvo v obvode Krajského súdu v Nitre, ktorého je </w:t>
      </w:r>
      <w:r w:rsidR="00BF1406">
        <w:rPr>
          <w:sz w:val="22"/>
          <w:szCs w:val="22"/>
        </w:rPr>
        <w:t>sudcom (trestným) navrhol, aby O</w:t>
      </w:r>
      <w:r>
        <w:rPr>
          <w:sz w:val="22"/>
          <w:szCs w:val="22"/>
        </w:rPr>
        <w:t>dvolací disciplinárny senát rozhodol, že je vylúčený z konania a rozhodovania</w:t>
      </w:r>
      <w:r w:rsidR="00BF1406">
        <w:rPr>
          <w:sz w:val="22"/>
          <w:szCs w:val="22"/>
        </w:rPr>
        <w:t xml:space="preserve"> v disciplinárnej veci vedenej D</w:t>
      </w:r>
      <w:r>
        <w:rPr>
          <w:sz w:val="22"/>
          <w:szCs w:val="22"/>
        </w:rPr>
        <w:t xml:space="preserve">isciplinárnym senátom pod </w:t>
      </w:r>
      <w:proofErr w:type="spellStart"/>
      <w:r>
        <w:rPr>
          <w:sz w:val="22"/>
          <w:szCs w:val="22"/>
        </w:rPr>
        <w:t>sp</w:t>
      </w:r>
      <w:proofErr w:type="spellEnd"/>
      <w:r>
        <w:rPr>
          <w:sz w:val="22"/>
          <w:szCs w:val="22"/>
        </w:rPr>
        <w:t xml:space="preserve">. zn. 1 </w:t>
      </w:r>
      <w:proofErr w:type="spellStart"/>
      <w:r>
        <w:rPr>
          <w:sz w:val="22"/>
          <w:szCs w:val="22"/>
        </w:rPr>
        <w:t>Ds</w:t>
      </w:r>
      <w:proofErr w:type="spellEnd"/>
      <w:r>
        <w:rPr>
          <w:sz w:val="22"/>
          <w:szCs w:val="22"/>
        </w:rPr>
        <w:t xml:space="preserve"> 2/2015.</w:t>
      </w:r>
    </w:p>
    <w:p w:rsidR="00E55AC1" w:rsidRPr="006414FD" w:rsidRDefault="00E55AC1" w:rsidP="00DE0A3E">
      <w:pPr>
        <w:spacing w:line="360" w:lineRule="auto"/>
        <w:jc w:val="both"/>
        <w:rPr>
          <w:sz w:val="22"/>
          <w:szCs w:val="22"/>
        </w:rPr>
      </w:pPr>
    </w:p>
    <w:p w:rsidR="00AA4787" w:rsidRPr="006414FD" w:rsidRDefault="00E55AC1" w:rsidP="00AA4787">
      <w:pPr>
        <w:spacing w:line="360" w:lineRule="auto"/>
        <w:jc w:val="both"/>
        <w:rPr>
          <w:sz w:val="22"/>
          <w:szCs w:val="22"/>
        </w:rPr>
      </w:pPr>
      <w:r w:rsidRPr="006414FD">
        <w:rPr>
          <w:sz w:val="22"/>
          <w:szCs w:val="22"/>
        </w:rPr>
        <w:tab/>
      </w:r>
      <w:r w:rsidR="004F39E1" w:rsidRPr="006414FD">
        <w:rPr>
          <w:sz w:val="22"/>
          <w:szCs w:val="22"/>
        </w:rPr>
        <w:t>Odvolac</w:t>
      </w:r>
      <w:r w:rsidR="006C2C4A">
        <w:rPr>
          <w:sz w:val="22"/>
          <w:szCs w:val="22"/>
        </w:rPr>
        <w:t xml:space="preserve">í disciplinárny senát, </w:t>
      </w:r>
      <w:proofErr w:type="spellStart"/>
      <w:r w:rsidR="006C2C4A">
        <w:rPr>
          <w:sz w:val="22"/>
          <w:szCs w:val="22"/>
        </w:rPr>
        <w:t>sp</w:t>
      </w:r>
      <w:proofErr w:type="spellEnd"/>
      <w:r w:rsidR="006C2C4A">
        <w:rPr>
          <w:sz w:val="22"/>
          <w:szCs w:val="22"/>
        </w:rPr>
        <w:t>. zn. 2</w:t>
      </w:r>
      <w:r w:rsidR="000A7C67">
        <w:rPr>
          <w:sz w:val="22"/>
          <w:szCs w:val="22"/>
        </w:rPr>
        <w:t xml:space="preserve"> </w:t>
      </w:r>
      <w:proofErr w:type="spellStart"/>
      <w:r w:rsidR="000A7C67">
        <w:rPr>
          <w:sz w:val="22"/>
          <w:szCs w:val="22"/>
        </w:rPr>
        <w:t>Dn-V</w:t>
      </w:r>
      <w:proofErr w:type="spellEnd"/>
      <w:r w:rsidR="000A7C67">
        <w:rPr>
          <w:sz w:val="22"/>
          <w:szCs w:val="22"/>
        </w:rPr>
        <w:t xml:space="preserve"> 1</w:t>
      </w:r>
      <w:r w:rsidR="006C2C4A">
        <w:rPr>
          <w:sz w:val="22"/>
          <w:szCs w:val="22"/>
        </w:rPr>
        <w:t>/2016</w:t>
      </w:r>
      <w:r w:rsidR="004F39E1" w:rsidRPr="006414FD">
        <w:rPr>
          <w:sz w:val="22"/>
          <w:szCs w:val="22"/>
        </w:rPr>
        <w:t xml:space="preserve">, na neverejnom zasadnutí preskúmal oznámenie o zaujatosti </w:t>
      </w:r>
      <w:r w:rsidR="006C2C4A">
        <w:rPr>
          <w:sz w:val="22"/>
          <w:szCs w:val="22"/>
        </w:rPr>
        <w:t>predsedu</w:t>
      </w:r>
      <w:r w:rsidR="000A7C67">
        <w:rPr>
          <w:sz w:val="22"/>
          <w:szCs w:val="22"/>
        </w:rPr>
        <w:t xml:space="preserve"> </w:t>
      </w:r>
      <w:r w:rsidR="00BF1406">
        <w:rPr>
          <w:sz w:val="22"/>
          <w:szCs w:val="22"/>
        </w:rPr>
        <w:t>D</w:t>
      </w:r>
      <w:r w:rsidR="004F39E1" w:rsidRPr="006414FD">
        <w:rPr>
          <w:sz w:val="22"/>
          <w:szCs w:val="22"/>
        </w:rPr>
        <w:t xml:space="preserve">isciplinárneho senátu i obsah samotného spisu a dospel k záveru, </w:t>
      </w:r>
      <w:r w:rsidR="00DF0467">
        <w:rPr>
          <w:sz w:val="22"/>
          <w:szCs w:val="22"/>
        </w:rPr>
        <w:br/>
      </w:r>
      <w:r w:rsidR="004F39E1" w:rsidRPr="006414FD">
        <w:rPr>
          <w:sz w:val="22"/>
          <w:szCs w:val="22"/>
        </w:rPr>
        <w:t>že jestvuje zák</w:t>
      </w:r>
      <w:r w:rsidR="006C2C4A">
        <w:rPr>
          <w:sz w:val="22"/>
          <w:szCs w:val="22"/>
        </w:rPr>
        <w:t>onný dôvod pre vylúčenie sudcu</w:t>
      </w:r>
      <w:r w:rsidR="000865B1" w:rsidRPr="006414FD">
        <w:rPr>
          <w:sz w:val="22"/>
          <w:szCs w:val="22"/>
        </w:rPr>
        <w:t xml:space="preserve"> JUDr. </w:t>
      </w:r>
      <w:r w:rsidR="006C2C4A">
        <w:rPr>
          <w:sz w:val="22"/>
          <w:szCs w:val="22"/>
        </w:rPr>
        <w:t>Petra Kaňu</w:t>
      </w:r>
      <w:r w:rsidR="000865B1" w:rsidRPr="006414FD">
        <w:rPr>
          <w:sz w:val="22"/>
          <w:szCs w:val="22"/>
        </w:rPr>
        <w:t>.</w:t>
      </w:r>
    </w:p>
    <w:p w:rsidR="00AA4787" w:rsidRPr="006414FD" w:rsidRDefault="00AA4787" w:rsidP="00AA4787">
      <w:pPr>
        <w:spacing w:line="360" w:lineRule="auto"/>
        <w:jc w:val="both"/>
        <w:rPr>
          <w:sz w:val="22"/>
          <w:szCs w:val="22"/>
        </w:rPr>
      </w:pPr>
      <w:r w:rsidRPr="006414FD">
        <w:rPr>
          <w:sz w:val="22"/>
          <w:szCs w:val="22"/>
        </w:rPr>
        <w:tab/>
      </w:r>
    </w:p>
    <w:p w:rsidR="00AA4787" w:rsidRPr="006414FD" w:rsidRDefault="00AA4787" w:rsidP="00AA4787">
      <w:pPr>
        <w:spacing w:line="360" w:lineRule="auto"/>
        <w:jc w:val="both"/>
        <w:rPr>
          <w:sz w:val="22"/>
          <w:szCs w:val="22"/>
        </w:rPr>
      </w:pPr>
      <w:r w:rsidRPr="006414FD">
        <w:rPr>
          <w:i/>
          <w:sz w:val="22"/>
          <w:szCs w:val="22"/>
        </w:rPr>
        <w:tab/>
      </w:r>
      <w:r w:rsidRPr="006414FD">
        <w:rPr>
          <w:sz w:val="22"/>
          <w:szCs w:val="22"/>
        </w:rPr>
        <w:t xml:space="preserve">Nakoľko zákon č. 385/2000 Z. z. o sudcoch a prísediacich a o zmene a doplnení niektorých zákonov v znení neskorších predpisov neupravuje rozhodovanie sudcu Disciplinárneho senátu o oznámení zaujatosti, s poukazom na </w:t>
      </w:r>
      <w:proofErr w:type="spellStart"/>
      <w:r w:rsidRPr="006414FD">
        <w:rPr>
          <w:sz w:val="22"/>
          <w:szCs w:val="22"/>
        </w:rPr>
        <w:t>u</w:t>
      </w:r>
      <w:r w:rsidR="00BF1406">
        <w:rPr>
          <w:sz w:val="22"/>
          <w:szCs w:val="22"/>
        </w:rPr>
        <w:t>st</w:t>
      </w:r>
      <w:proofErr w:type="spellEnd"/>
      <w:r w:rsidR="00BF1406">
        <w:rPr>
          <w:sz w:val="22"/>
          <w:szCs w:val="22"/>
        </w:rPr>
        <w:t>. § 150 ods. 2 tohto zákona, O</w:t>
      </w:r>
      <w:r w:rsidRPr="006414FD">
        <w:rPr>
          <w:sz w:val="22"/>
          <w:szCs w:val="22"/>
        </w:rPr>
        <w:t>dvolací disciplinárny senát v zmysle ustanovenia § 3</w:t>
      </w:r>
      <w:r w:rsidR="000A7C67">
        <w:rPr>
          <w:sz w:val="22"/>
          <w:szCs w:val="22"/>
        </w:rPr>
        <w:t xml:space="preserve">2 ods.1 </w:t>
      </w:r>
      <w:proofErr w:type="spellStart"/>
      <w:r w:rsidR="000A7C67">
        <w:rPr>
          <w:sz w:val="22"/>
          <w:szCs w:val="22"/>
        </w:rPr>
        <w:t>Tr</w:t>
      </w:r>
      <w:proofErr w:type="spellEnd"/>
      <w:r w:rsidR="000A7C67">
        <w:rPr>
          <w:sz w:val="22"/>
          <w:szCs w:val="22"/>
        </w:rPr>
        <w:t xml:space="preserve">. por. preskúmaval oznámenie o  zaujatosti </w:t>
      </w:r>
      <w:r w:rsidR="006C2C4A">
        <w:rPr>
          <w:sz w:val="22"/>
          <w:szCs w:val="22"/>
        </w:rPr>
        <w:t>predsedu</w:t>
      </w:r>
      <w:r w:rsidR="000A7C67">
        <w:rPr>
          <w:sz w:val="22"/>
          <w:szCs w:val="22"/>
        </w:rPr>
        <w:t xml:space="preserve"> </w:t>
      </w:r>
      <w:r w:rsidR="00BF1406">
        <w:rPr>
          <w:sz w:val="22"/>
          <w:szCs w:val="22"/>
        </w:rPr>
        <w:t>D</w:t>
      </w:r>
      <w:r w:rsidRPr="006414FD">
        <w:rPr>
          <w:sz w:val="22"/>
          <w:szCs w:val="22"/>
        </w:rPr>
        <w:t>isciplinárneho senátu.</w:t>
      </w:r>
    </w:p>
    <w:p w:rsidR="00AA4787" w:rsidRPr="006414FD" w:rsidRDefault="00AA4787" w:rsidP="00AA4787">
      <w:pPr>
        <w:spacing w:line="360" w:lineRule="auto"/>
        <w:jc w:val="both"/>
        <w:rPr>
          <w:b/>
          <w:bCs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ab/>
        <w:t xml:space="preserve">Podľa § 31 ods.1 </w:t>
      </w:r>
      <w:proofErr w:type="spellStart"/>
      <w:r w:rsidRPr="006414FD">
        <w:rPr>
          <w:b w:val="0"/>
          <w:bCs w:val="0"/>
          <w:sz w:val="22"/>
          <w:szCs w:val="22"/>
        </w:rPr>
        <w:t>Tr</w:t>
      </w:r>
      <w:proofErr w:type="spellEnd"/>
      <w:r w:rsidRPr="006414FD">
        <w:rPr>
          <w:b w:val="0"/>
          <w:bCs w:val="0"/>
          <w:sz w:val="22"/>
          <w:szCs w:val="22"/>
        </w:rPr>
        <w:t xml:space="preserve">. por. z vykonávania úkonov trestného konania je vylúčený sudca alebo prísediaci sudca, prokurátor, policajt, </w:t>
      </w:r>
      <w:proofErr w:type="spellStart"/>
      <w:r w:rsidRPr="006414FD">
        <w:rPr>
          <w:b w:val="0"/>
          <w:bCs w:val="0"/>
          <w:sz w:val="22"/>
          <w:szCs w:val="22"/>
        </w:rPr>
        <w:t>probačný</w:t>
      </w:r>
      <w:proofErr w:type="spellEnd"/>
      <w:r w:rsidRPr="006414FD">
        <w:rPr>
          <w:b w:val="0"/>
          <w:bCs w:val="0"/>
          <w:sz w:val="22"/>
          <w:szCs w:val="22"/>
        </w:rPr>
        <w:t xml:space="preserve"> a mediačný úradník, vyšší súdny úradník, súdny tajomník, asistent prokurátora a zapisovateľ, u ktorého možno mať pochybnosť o nezaujatosti pre jeho pomer k prejednávanej veci alebo k osobám, ktorých sa úkon priamo týka, k obhajcovi, zákonnému zástupcovi, splnomocnencom alebo pre pomer k inému orgánu činnému v tomto konaní. </w:t>
      </w: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ab/>
      </w:r>
    </w:p>
    <w:p w:rsidR="00AA4787" w:rsidRDefault="00AA4787" w:rsidP="00AA4787">
      <w:pPr>
        <w:pStyle w:val="Nzov"/>
        <w:spacing w:line="360" w:lineRule="auto"/>
        <w:ind w:firstLine="709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 xml:space="preserve">Pod pomerom k osobám uvedeným v § 31 ods.1 </w:t>
      </w:r>
      <w:proofErr w:type="spellStart"/>
      <w:r w:rsidRPr="006414FD">
        <w:rPr>
          <w:b w:val="0"/>
          <w:bCs w:val="0"/>
          <w:sz w:val="22"/>
          <w:szCs w:val="22"/>
        </w:rPr>
        <w:t>Tr</w:t>
      </w:r>
      <w:proofErr w:type="spellEnd"/>
      <w:r w:rsidRPr="006414FD">
        <w:rPr>
          <w:b w:val="0"/>
          <w:bCs w:val="0"/>
          <w:sz w:val="22"/>
          <w:szCs w:val="22"/>
        </w:rPr>
        <w:t xml:space="preserve">. por. podľa praxe všeobecných súdov </w:t>
      </w:r>
      <w:r w:rsidR="00DF0467">
        <w:rPr>
          <w:b w:val="0"/>
          <w:bCs w:val="0"/>
          <w:sz w:val="22"/>
          <w:szCs w:val="22"/>
        </w:rPr>
        <w:br/>
      </w:r>
      <w:r w:rsidRPr="006414FD">
        <w:rPr>
          <w:b w:val="0"/>
          <w:bCs w:val="0"/>
          <w:sz w:val="22"/>
          <w:szCs w:val="22"/>
        </w:rPr>
        <w:t xml:space="preserve">ale i disciplinárneho senátu sa rozumie vzťah úradnej osoby k niektorej z uvedených osôb, ktorý môže </w:t>
      </w:r>
      <w:r w:rsidRPr="006414FD">
        <w:rPr>
          <w:b w:val="0"/>
          <w:bCs w:val="0"/>
          <w:sz w:val="22"/>
          <w:szCs w:val="22"/>
        </w:rPr>
        <w:lastRenderedPageBreak/>
        <w:t xml:space="preserve">vyvolať pochybnosti o jeho nezaujatosti a nestrannosti. Takýto vzťah môže spočívať napríklad v príbuzenskom alebo rodinnom pomere, v priateľstve alebo nepriateľstve v pracovnom či služobnom pomere medzi úradnou osobou a niektorou z osôb uvedených v § 31 ods.1 </w:t>
      </w:r>
      <w:proofErr w:type="spellStart"/>
      <w:r w:rsidRPr="006414FD">
        <w:rPr>
          <w:b w:val="0"/>
          <w:bCs w:val="0"/>
          <w:sz w:val="22"/>
          <w:szCs w:val="22"/>
        </w:rPr>
        <w:t>Tr</w:t>
      </w:r>
      <w:proofErr w:type="spellEnd"/>
      <w:r w:rsidRPr="006414FD">
        <w:rPr>
          <w:b w:val="0"/>
          <w:bCs w:val="0"/>
          <w:sz w:val="22"/>
          <w:szCs w:val="22"/>
        </w:rPr>
        <w:t xml:space="preserve">. por. </w:t>
      </w:r>
    </w:p>
    <w:p w:rsidR="00366244" w:rsidRDefault="00366244" w:rsidP="00AA4787">
      <w:pPr>
        <w:pStyle w:val="Nzov"/>
        <w:spacing w:line="360" w:lineRule="auto"/>
        <w:ind w:firstLine="709"/>
        <w:jc w:val="both"/>
        <w:rPr>
          <w:b w:val="0"/>
          <w:bCs w:val="0"/>
          <w:sz w:val="22"/>
          <w:szCs w:val="22"/>
        </w:rPr>
      </w:pPr>
    </w:p>
    <w:p w:rsidR="00366244" w:rsidRPr="00366244" w:rsidRDefault="00366244" w:rsidP="00366244">
      <w:pPr>
        <w:pStyle w:val="Nzov"/>
        <w:spacing w:line="360" w:lineRule="auto"/>
        <w:ind w:firstLine="709"/>
        <w:jc w:val="both"/>
        <w:rPr>
          <w:b w:val="0"/>
          <w:bCs w:val="0"/>
          <w:sz w:val="22"/>
          <w:szCs w:val="22"/>
        </w:rPr>
      </w:pPr>
      <w:r w:rsidRPr="00366244">
        <w:rPr>
          <w:b w:val="0"/>
          <w:bCs w:val="0"/>
          <w:sz w:val="22"/>
          <w:szCs w:val="22"/>
        </w:rPr>
        <w:t xml:space="preserve">Disciplinárny senát v zmysle ustanovenia § 32 ods.1 </w:t>
      </w:r>
      <w:proofErr w:type="spellStart"/>
      <w:r w:rsidRPr="00366244">
        <w:rPr>
          <w:b w:val="0"/>
          <w:bCs w:val="0"/>
          <w:sz w:val="22"/>
          <w:szCs w:val="22"/>
        </w:rPr>
        <w:t>Tr</w:t>
      </w:r>
      <w:proofErr w:type="spellEnd"/>
      <w:r w:rsidRPr="00366244">
        <w:rPr>
          <w:b w:val="0"/>
          <w:bCs w:val="0"/>
          <w:sz w:val="22"/>
          <w:szCs w:val="22"/>
        </w:rPr>
        <w:t xml:space="preserve">. por. oprávnený rozhodovať o podanom návrhu, po preskúmaní spisového materiálu vzťahujúceho sa na posudzovanú problematiku dospel k záveru, že v danom prípade sú splnené podmienky predpokladané v ustanovení § 31 ods.1 </w:t>
      </w:r>
      <w:proofErr w:type="spellStart"/>
      <w:r w:rsidRPr="00366244">
        <w:rPr>
          <w:b w:val="0"/>
          <w:bCs w:val="0"/>
          <w:sz w:val="22"/>
          <w:szCs w:val="22"/>
        </w:rPr>
        <w:t>Tr</w:t>
      </w:r>
      <w:proofErr w:type="spellEnd"/>
      <w:r w:rsidRPr="00366244">
        <w:rPr>
          <w:b w:val="0"/>
          <w:bCs w:val="0"/>
          <w:sz w:val="22"/>
          <w:szCs w:val="22"/>
        </w:rPr>
        <w:t>. por. pre ro</w:t>
      </w:r>
      <w:r w:rsidR="00BF1406">
        <w:rPr>
          <w:b w:val="0"/>
          <w:bCs w:val="0"/>
          <w:sz w:val="22"/>
          <w:szCs w:val="22"/>
        </w:rPr>
        <w:t>zhodnutie o vylúčenie predsedu D</w:t>
      </w:r>
      <w:r w:rsidRPr="00366244">
        <w:rPr>
          <w:b w:val="0"/>
          <w:bCs w:val="0"/>
          <w:sz w:val="22"/>
          <w:szCs w:val="22"/>
        </w:rPr>
        <w:t xml:space="preserve">isciplinárneho senátu 1 </w:t>
      </w:r>
      <w:proofErr w:type="spellStart"/>
      <w:r w:rsidRPr="00366244">
        <w:rPr>
          <w:b w:val="0"/>
          <w:bCs w:val="0"/>
          <w:sz w:val="22"/>
          <w:szCs w:val="22"/>
        </w:rPr>
        <w:t>Ds</w:t>
      </w:r>
      <w:proofErr w:type="spellEnd"/>
      <w:r w:rsidRPr="00366244">
        <w:rPr>
          <w:b w:val="0"/>
          <w:bCs w:val="0"/>
          <w:sz w:val="22"/>
          <w:szCs w:val="22"/>
        </w:rPr>
        <w:t>, JUDr. Petra Kaňu z vykonávania úkonov v tejto disciplinárnej vec</w:t>
      </w:r>
      <w:r w:rsidR="00DF0467">
        <w:rPr>
          <w:b w:val="0"/>
          <w:bCs w:val="0"/>
          <w:sz w:val="22"/>
          <w:szCs w:val="22"/>
        </w:rPr>
        <w:t>i</w:t>
      </w:r>
      <w:r w:rsidRPr="00366244">
        <w:rPr>
          <w:b w:val="0"/>
          <w:bCs w:val="0"/>
          <w:sz w:val="22"/>
          <w:szCs w:val="22"/>
        </w:rPr>
        <w:t>.</w:t>
      </w:r>
    </w:p>
    <w:p w:rsidR="00AA4787" w:rsidRPr="006414FD" w:rsidRDefault="00AA4787" w:rsidP="006E0486">
      <w:pPr>
        <w:pStyle w:val="Nzov"/>
        <w:spacing w:line="360" w:lineRule="auto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ab/>
        <w:t>Odvolací disciplin</w:t>
      </w:r>
      <w:r w:rsidR="00BF1406">
        <w:rPr>
          <w:b w:val="0"/>
          <w:bCs w:val="0"/>
          <w:sz w:val="22"/>
          <w:szCs w:val="22"/>
        </w:rPr>
        <w:t>árny senát zdôrazňuje, ak člen D</w:t>
      </w:r>
      <w:r w:rsidRPr="006414FD">
        <w:rPr>
          <w:b w:val="0"/>
          <w:bCs w:val="0"/>
          <w:sz w:val="22"/>
          <w:szCs w:val="22"/>
        </w:rPr>
        <w:t xml:space="preserve">isciplinárneho senátu sám oznámi, </w:t>
      </w:r>
      <w:r w:rsidR="000A7C67">
        <w:rPr>
          <w:b w:val="0"/>
          <w:bCs w:val="0"/>
          <w:sz w:val="22"/>
          <w:szCs w:val="22"/>
        </w:rPr>
        <w:br/>
      </w:r>
      <w:r w:rsidRPr="006414FD">
        <w:rPr>
          <w:b w:val="0"/>
          <w:bCs w:val="0"/>
          <w:sz w:val="22"/>
          <w:szCs w:val="22"/>
        </w:rPr>
        <w:t xml:space="preserve">že </w:t>
      </w:r>
      <w:r w:rsidR="006C2C4A">
        <w:rPr>
          <w:b w:val="0"/>
          <w:bCs w:val="0"/>
          <w:sz w:val="22"/>
          <w:szCs w:val="22"/>
        </w:rPr>
        <w:t>pr</w:t>
      </w:r>
      <w:r w:rsidR="00366244">
        <w:rPr>
          <w:b w:val="0"/>
          <w:bCs w:val="0"/>
          <w:sz w:val="22"/>
          <w:szCs w:val="22"/>
        </w:rPr>
        <w:t>a</w:t>
      </w:r>
      <w:r w:rsidR="006C2C4A">
        <w:rPr>
          <w:b w:val="0"/>
          <w:bCs w:val="0"/>
          <w:sz w:val="22"/>
          <w:szCs w:val="22"/>
        </w:rPr>
        <w:t>covný</w:t>
      </w:r>
      <w:r w:rsidR="006414FD" w:rsidRPr="006414FD">
        <w:rPr>
          <w:b w:val="0"/>
          <w:bCs w:val="0"/>
          <w:sz w:val="22"/>
          <w:szCs w:val="22"/>
        </w:rPr>
        <w:t xml:space="preserve"> vzť</w:t>
      </w:r>
      <w:r w:rsidR="006C2C4A">
        <w:rPr>
          <w:b w:val="0"/>
          <w:bCs w:val="0"/>
          <w:sz w:val="22"/>
          <w:szCs w:val="22"/>
        </w:rPr>
        <w:t>ah medzi vylučovaným členom</w:t>
      </w:r>
      <w:r w:rsidR="00BF1406">
        <w:rPr>
          <w:b w:val="0"/>
          <w:bCs w:val="0"/>
          <w:sz w:val="22"/>
          <w:szCs w:val="22"/>
        </w:rPr>
        <w:t xml:space="preserve"> D</w:t>
      </w:r>
      <w:r w:rsidR="006414FD" w:rsidRPr="006414FD">
        <w:rPr>
          <w:b w:val="0"/>
          <w:bCs w:val="0"/>
          <w:sz w:val="22"/>
          <w:szCs w:val="22"/>
        </w:rPr>
        <w:t xml:space="preserve">isciplinárneho senátu a disciplinárne stíhanou sudkyňou </w:t>
      </w:r>
      <w:r w:rsidRPr="006414FD">
        <w:rPr>
          <w:b w:val="0"/>
          <w:bCs w:val="0"/>
          <w:sz w:val="22"/>
          <w:szCs w:val="22"/>
        </w:rPr>
        <w:t>by mal</w:t>
      </w:r>
      <w:r w:rsidR="006C2C4A">
        <w:rPr>
          <w:b w:val="0"/>
          <w:bCs w:val="0"/>
          <w:sz w:val="22"/>
          <w:szCs w:val="22"/>
        </w:rPr>
        <w:t xml:space="preserve"> spochybniť jeho</w:t>
      </w:r>
      <w:r w:rsidRPr="006414FD">
        <w:rPr>
          <w:b w:val="0"/>
          <w:bCs w:val="0"/>
          <w:sz w:val="22"/>
          <w:szCs w:val="22"/>
        </w:rPr>
        <w:t xml:space="preserve"> nezaujatosť v danej disciplinárnej veci pred účastníkmi disciplinárneho konania a</w:t>
      </w:r>
      <w:r w:rsidR="006414FD" w:rsidRPr="006414FD">
        <w:rPr>
          <w:b w:val="0"/>
          <w:bCs w:val="0"/>
          <w:sz w:val="22"/>
          <w:szCs w:val="22"/>
        </w:rPr>
        <w:t> </w:t>
      </w:r>
      <w:r w:rsidRPr="006414FD">
        <w:rPr>
          <w:b w:val="0"/>
          <w:bCs w:val="0"/>
          <w:sz w:val="22"/>
          <w:szCs w:val="22"/>
        </w:rPr>
        <w:t>verejnosťou</w:t>
      </w:r>
      <w:r w:rsidR="006414FD" w:rsidRPr="006414FD">
        <w:rPr>
          <w:b w:val="0"/>
          <w:bCs w:val="0"/>
          <w:sz w:val="22"/>
          <w:szCs w:val="22"/>
        </w:rPr>
        <w:t xml:space="preserve"> a schopnosť nestranne rozhodnúť, je potrebné uznať oznámenie zaujatosti za zákonnú pre</w:t>
      </w:r>
      <w:r w:rsidR="00BF1406">
        <w:rPr>
          <w:b w:val="0"/>
          <w:bCs w:val="0"/>
          <w:sz w:val="22"/>
          <w:szCs w:val="22"/>
        </w:rPr>
        <w:t>kážku pri výkone funkcie člena D</w:t>
      </w:r>
      <w:r w:rsidR="006414FD" w:rsidRPr="006414FD">
        <w:rPr>
          <w:b w:val="0"/>
          <w:bCs w:val="0"/>
          <w:sz w:val="22"/>
          <w:szCs w:val="22"/>
        </w:rPr>
        <w:t>isciplinárneho senátu.</w:t>
      </w:r>
    </w:p>
    <w:p w:rsidR="006414FD" w:rsidRPr="006414FD" w:rsidRDefault="006414FD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 w:val="0"/>
          <w:bCs w:val="0"/>
          <w:sz w:val="22"/>
          <w:szCs w:val="22"/>
        </w:rPr>
        <w:tab/>
        <w:t xml:space="preserve">Z uvedených dôvodov preto disciplinárny senát rozhodol tak, ako je to uvedené </w:t>
      </w:r>
      <w:r w:rsidRPr="006414FD">
        <w:rPr>
          <w:b w:val="0"/>
          <w:bCs w:val="0"/>
          <w:sz w:val="22"/>
          <w:szCs w:val="22"/>
        </w:rPr>
        <w:br/>
        <w:t>vo výrokovej časti tohto rozhodnutia.</w:t>
      </w: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  <w:r w:rsidRPr="006414FD">
        <w:rPr>
          <w:bCs w:val="0"/>
          <w:sz w:val="22"/>
          <w:szCs w:val="22"/>
        </w:rPr>
        <w:t>P o u č e n i e :</w:t>
      </w:r>
      <w:r w:rsidRPr="006414FD">
        <w:rPr>
          <w:bCs w:val="0"/>
          <w:sz w:val="22"/>
          <w:szCs w:val="22"/>
        </w:rPr>
        <w:tab/>
      </w:r>
      <w:r w:rsidRPr="006414FD">
        <w:rPr>
          <w:b w:val="0"/>
          <w:bCs w:val="0"/>
          <w:sz w:val="22"/>
          <w:szCs w:val="22"/>
        </w:rPr>
        <w:t xml:space="preserve">Proti tomuto rozhodnutiu sťažnosť nie je prípustná. </w:t>
      </w:r>
    </w:p>
    <w:p w:rsidR="00AA4787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0A7C67" w:rsidRPr="006414FD" w:rsidRDefault="000A7C6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jc w:val="both"/>
        <w:rPr>
          <w:bCs w:val="0"/>
          <w:sz w:val="22"/>
          <w:szCs w:val="22"/>
        </w:rPr>
      </w:pPr>
      <w:r w:rsidRPr="006414FD">
        <w:rPr>
          <w:bCs w:val="0"/>
          <w:sz w:val="22"/>
          <w:szCs w:val="22"/>
        </w:rPr>
        <w:t xml:space="preserve">V Bratislave </w:t>
      </w:r>
      <w:r w:rsidR="00444B3D">
        <w:rPr>
          <w:bCs w:val="0"/>
          <w:sz w:val="22"/>
          <w:szCs w:val="22"/>
        </w:rPr>
        <w:t>19. januára 2016</w:t>
      </w:r>
      <w:r w:rsidRPr="006414FD">
        <w:rPr>
          <w:bCs w:val="0"/>
          <w:sz w:val="22"/>
          <w:szCs w:val="22"/>
        </w:rPr>
        <w:t xml:space="preserve">   </w:t>
      </w:r>
    </w:p>
    <w:p w:rsidR="00AA4787" w:rsidRPr="006414FD" w:rsidRDefault="00AA478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0A7C67" w:rsidRPr="006414FD" w:rsidRDefault="000A7C67" w:rsidP="00AA4787">
      <w:pPr>
        <w:pStyle w:val="Nzov"/>
        <w:spacing w:line="360" w:lineRule="auto"/>
        <w:jc w:val="both"/>
        <w:rPr>
          <w:b w:val="0"/>
          <w:bCs w:val="0"/>
          <w:sz w:val="22"/>
          <w:szCs w:val="22"/>
        </w:rPr>
      </w:pPr>
    </w:p>
    <w:p w:rsidR="00AA4787" w:rsidRPr="006414FD" w:rsidRDefault="00AA4787" w:rsidP="00AA4787">
      <w:pPr>
        <w:pStyle w:val="Nzov"/>
        <w:spacing w:line="360" w:lineRule="auto"/>
        <w:ind w:firstLine="4395"/>
        <w:rPr>
          <w:bCs w:val="0"/>
          <w:sz w:val="22"/>
          <w:szCs w:val="22"/>
        </w:rPr>
      </w:pPr>
      <w:r w:rsidRPr="006414FD">
        <w:rPr>
          <w:bCs w:val="0"/>
          <w:sz w:val="22"/>
          <w:szCs w:val="22"/>
        </w:rPr>
        <w:t xml:space="preserve">JUDr. </w:t>
      </w:r>
      <w:r w:rsidR="000A7C67">
        <w:rPr>
          <w:bCs w:val="0"/>
          <w:sz w:val="22"/>
          <w:szCs w:val="22"/>
        </w:rPr>
        <w:t xml:space="preserve">František </w:t>
      </w:r>
      <w:r w:rsidR="00545F40">
        <w:rPr>
          <w:bCs w:val="0"/>
          <w:sz w:val="22"/>
          <w:szCs w:val="22"/>
        </w:rPr>
        <w:t xml:space="preserve">  </w:t>
      </w:r>
      <w:r w:rsidR="000A7C67">
        <w:rPr>
          <w:bCs w:val="0"/>
          <w:sz w:val="22"/>
          <w:szCs w:val="22"/>
        </w:rPr>
        <w:t>Š</w:t>
      </w:r>
      <w:r w:rsidR="00545F40">
        <w:rPr>
          <w:bCs w:val="0"/>
          <w:sz w:val="22"/>
          <w:szCs w:val="22"/>
        </w:rPr>
        <w:t xml:space="preserve"> </w:t>
      </w:r>
      <w:r w:rsidR="000A7C67">
        <w:rPr>
          <w:bCs w:val="0"/>
          <w:sz w:val="22"/>
          <w:szCs w:val="22"/>
        </w:rPr>
        <w:t>e</w:t>
      </w:r>
      <w:r w:rsidR="00545F40">
        <w:rPr>
          <w:bCs w:val="0"/>
          <w:sz w:val="22"/>
          <w:szCs w:val="22"/>
        </w:rPr>
        <w:t xml:space="preserve"> </w:t>
      </w:r>
      <w:r w:rsidR="000A7C67">
        <w:rPr>
          <w:bCs w:val="0"/>
          <w:sz w:val="22"/>
          <w:szCs w:val="22"/>
        </w:rPr>
        <w:t>v</w:t>
      </w:r>
      <w:r w:rsidR="00545F40">
        <w:rPr>
          <w:bCs w:val="0"/>
          <w:sz w:val="22"/>
          <w:szCs w:val="22"/>
        </w:rPr>
        <w:t xml:space="preserve"> </w:t>
      </w:r>
      <w:r w:rsidR="000A7C67">
        <w:rPr>
          <w:bCs w:val="0"/>
          <w:sz w:val="22"/>
          <w:szCs w:val="22"/>
        </w:rPr>
        <w:t>č</w:t>
      </w:r>
      <w:r w:rsidR="00545F40">
        <w:rPr>
          <w:bCs w:val="0"/>
          <w:sz w:val="22"/>
          <w:szCs w:val="22"/>
        </w:rPr>
        <w:t xml:space="preserve"> </w:t>
      </w:r>
      <w:r w:rsidR="000A7C67">
        <w:rPr>
          <w:bCs w:val="0"/>
          <w:sz w:val="22"/>
          <w:szCs w:val="22"/>
        </w:rPr>
        <w:t>o</w:t>
      </w:r>
      <w:r w:rsidR="00545F40">
        <w:rPr>
          <w:bCs w:val="0"/>
          <w:sz w:val="22"/>
          <w:szCs w:val="22"/>
        </w:rPr>
        <w:t xml:space="preserve"> </w:t>
      </w:r>
      <w:r w:rsidR="000A7C67">
        <w:rPr>
          <w:bCs w:val="0"/>
          <w:sz w:val="22"/>
          <w:szCs w:val="22"/>
        </w:rPr>
        <w:t>v</w:t>
      </w:r>
      <w:r w:rsidR="00545F40">
        <w:rPr>
          <w:bCs w:val="0"/>
          <w:sz w:val="22"/>
          <w:szCs w:val="22"/>
        </w:rPr>
        <w:t xml:space="preserve"> </w:t>
      </w:r>
      <w:r w:rsidR="000A7C67">
        <w:rPr>
          <w:bCs w:val="0"/>
          <w:sz w:val="22"/>
          <w:szCs w:val="22"/>
        </w:rPr>
        <w:t>i</w:t>
      </w:r>
      <w:r w:rsidR="00545F40">
        <w:rPr>
          <w:bCs w:val="0"/>
          <w:sz w:val="22"/>
          <w:szCs w:val="22"/>
        </w:rPr>
        <w:t xml:space="preserve"> </w:t>
      </w:r>
      <w:r w:rsidR="000A7C67">
        <w:rPr>
          <w:bCs w:val="0"/>
          <w:sz w:val="22"/>
          <w:szCs w:val="22"/>
        </w:rPr>
        <w:t>č</w:t>
      </w:r>
      <w:r w:rsidR="00444B3D">
        <w:rPr>
          <w:bCs w:val="0"/>
          <w:sz w:val="22"/>
          <w:szCs w:val="22"/>
        </w:rPr>
        <w:t xml:space="preserve"> </w:t>
      </w:r>
      <w:r w:rsidR="00BF1406">
        <w:rPr>
          <w:bCs w:val="0"/>
          <w:sz w:val="22"/>
          <w:szCs w:val="22"/>
        </w:rPr>
        <w:t>,  v. r.</w:t>
      </w:r>
    </w:p>
    <w:p w:rsidR="00AA4787" w:rsidRDefault="00AA4787" w:rsidP="00AA4787">
      <w:pPr>
        <w:pStyle w:val="Nzov"/>
        <w:spacing w:line="360" w:lineRule="auto"/>
        <w:ind w:firstLine="4395"/>
        <w:rPr>
          <w:sz w:val="22"/>
          <w:szCs w:val="22"/>
        </w:rPr>
      </w:pPr>
      <w:r w:rsidRPr="006414FD">
        <w:rPr>
          <w:sz w:val="22"/>
          <w:szCs w:val="22"/>
        </w:rPr>
        <w:t>predseda Odvolacieho disciplinárneho senátu</w:t>
      </w:r>
    </w:p>
    <w:p w:rsidR="00545F40" w:rsidRDefault="00545F40" w:rsidP="00AA4787">
      <w:pPr>
        <w:pStyle w:val="Nzov"/>
        <w:spacing w:line="360" w:lineRule="auto"/>
        <w:ind w:firstLine="4395"/>
        <w:rPr>
          <w:sz w:val="22"/>
          <w:szCs w:val="22"/>
        </w:rPr>
      </w:pPr>
    </w:p>
    <w:p w:rsidR="00545F40" w:rsidRDefault="00545F40" w:rsidP="00545F40">
      <w:pPr>
        <w:pStyle w:val="Nzov"/>
        <w:spacing w:line="360" w:lineRule="auto"/>
        <w:jc w:val="left"/>
        <w:rPr>
          <w:sz w:val="22"/>
          <w:szCs w:val="22"/>
        </w:rPr>
      </w:pPr>
    </w:p>
    <w:p w:rsidR="00BF1406" w:rsidRPr="00BF1406" w:rsidRDefault="00BF1406" w:rsidP="00545F40">
      <w:pPr>
        <w:pStyle w:val="Nzov"/>
        <w:spacing w:line="360" w:lineRule="auto"/>
        <w:jc w:val="left"/>
        <w:rPr>
          <w:b w:val="0"/>
          <w:sz w:val="22"/>
          <w:szCs w:val="22"/>
        </w:rPr>
      </w:pPr>
      <w:r w:rsidRPr="00BF1406">
        <w:rPr>
          <w:b w:val="0"/>
          <w:sz w:val="22"/>
          <w:szCs w:val="22"/>
        </w:rPr>
        <w:t>Za správnosť vyhotovenia: Dagmar Malinková</w:t>
      </w:r>
    </w:p>
    <w:p w:rsidR="00444B3D" w:rsidRDefault="00444B3D" w:rsidP="00444B3D">
      <w:pPr>
        <w:pStyle w:val="Nzov"/>
        <w:spacing w:line="360" w:lineRule="auto"/>
        <w:ind w:firstLine="4395"/>
        <w:jc w:val="left"/>
        <w:rPr>
          <w:bCs w:val="0"/>
          <w:sz w:val="22"/>
          <w:szCs w:val="22"/>
        </w:rPr>
      </w:pPr>
    </w:p>
    <w:p w:rsidR="00444B3D" w:rsidRDefault="00444B3D" w:rsidP="00444B3D"/>
    <w:p w:rsidR="00444B3D" w:rsidRDefault="00444B3D" w:rsidP="00444B3D"/>
    <w:p w:rsidR="00444B3D" w:rsidRDefault="00444B3D" w:rsidP="00444B3D"/>
    <w:p w:rsidR="00444B3D" w:rsidRPr="00444B3D" w:rsidRDefault="00444B3D" w:rsidP="00444B3D">
      <w:pPr>
        <w:tabs>
          <w:tab w:val="left" w:pos="429"/>
        </w:tabs>
      </w:pPr>
    </w:p>
    <w:sectPr w:rsidR="00444B3D" w:rsidRPr="00444B3D" w:rsidSect="009372AE">
      <w:headerReference w:type="default" r:id="rId6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A8A" w:rsidRDefault="00FE6A8A" w:rsidP="00DE0A3E">
      <w:r>
        <w:separator/>
      </w:r>
    </w:p>
  </w:endnote>
  <w:endnote w:type="continuationSeparator" w:id="0">
    <w:p w:rsidR="00FE6A8A" w:rsidRDefault="00FE6A8A" w:rsidP="00DE0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A8A" w:rsidRDefault="00FE6A8A" w:rsidP="00DE0A3E">
      <w:r>
        <w:separator/>
      </w:r>
    </w:p>
  </w:footnote>
  <w:footnote w:type="continuationSeparator" w:id="0">
    <w:p w:rsidR="00FE6A8A" w:rsidRDefault="00FE6A8A" w:rsidP="00DE0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244" w:rsidRDefault="00FA321A" w:rsidP="00DE0A3E">
    <w:pPr>
      <w:pStyle w:val="Hlavika"/>
    </w:pPr>
    <w:sdt>
      <w:sdtPr>
        <w:id w:val="7871468"/>
        <w:docPartObj>
          <w:docPartGallery w:val="Page Numbers (Top of Page)"/>
          <w:docPartUnique/>
        </w:docPartObj>
      </w:sdtPr>
      <w:sdtContent>
        <w:r w:rsidR="00366244">
          <w:tab/>
        </w:r>
        <w:r w:rsidRPr="00DE0A3E">
          <w:rPr>
            <w:b/>
          </w:rPr>
          <w:fldChar w:fldCharType="begin"/>
        </w:r>
        <w:r w:rsidR="00366244" w:rsidRPr="00DE0A3E">
          <w:rPr>
            <w:b/>
          </w:rPr>
          <w:instrText xml:space="preserve"> PAGE   \* MERGEFORMAT </w:instrText>
        </w:r>
        <w:r w:rsidRPr="00DE0A3E">
          <w:rPr>
            <w:b/>
          </w:rPr>
          <w:fldChar w:fldCharType="separate"/>
        </w:r>
        <w:r w:rsidR="00E63C10">
          <w:rPr>
            <w:b/>
            <w:noProof/>
          </w:rPr>
          <w:t>3</w:t>
        </w:r>
        <w:r w:rsidRPr="00DE0A3E">
          <w:rPr>
            <w:b/>
          </w:rPr>
          <w:fldChar w:fldCharType="end"/>
        </w:r>
      </w:sdtContent>
    </w:sdt>
    <w:r w:rsidR="00366244">
      <w:tab/>
    </w:r>
    <w:r w:rsidR="00366244">
      <w:rPr>
        <w:b/>
      </w:rPr>
      <w:t>2</w:t>
    </w:r>
    <w:r w:rsidR="00366244" w:rsidRPr="00DE0A3E">
      <w:rPr>
        <w:b/>
      </w:rPr>
      <w:t xml:space="preserve"> </w:t>
    </w:r>
    <w:proofErr w:type="spellStart"/>
    <w:r w:rsidR="00366244">
      <w:rPr>
        <w:b/>
      </w:rPr>
      <w:t>Dn-V</w:t>
    </w:r>
    <w:proofErr w:type="spellEnd"/>
    <w:r w:rsidR="00366244">
      <w:rPr>
        <w:b/>
      </w:rPr>
      <w:t xml:space="preserve"> 1/2016</w:t>
    </w:r>
  </w:p>
  <w:p w:rsidR="00366244" w:rsidRDefault="00366244">
    <w:pPr>
      <w:pStyle w:val="Hlavik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163F"/>
    <w:rsid w:val="000275F3"/>
    <w:rsid w:val="00035CD1"/>
    <w:rsid w:val="000865B1"/>
    <w:rsid w:val="000867C8"/>
    <w:rsid w:val="000A7C67"/>
    <w:rsid w:val="000F3C0A"/>
    <w:rsid w:val="0013603C"/>
    <w:rsid w:val="00167729"/>
    <w:rsid w:val="00181AD1"/>
    <w:rsid w:val="001A5357"/>
    <w:rsid w:val="002610F6"/>
    <w:rsid w:val="00280C7C"/>
    <w:rsid w:val="0028205B"/>
    <w:rsid w:val="002C527C"/>
    <w:rsid w:val="002E247C"/>
    <w:rsid w:val="00306340"/>
    <w:rsid w:val="00363A89"/>
    <w:rsid w:val="00366244"/>
    <w:rsid w:val="003905D0"/>
    <w:rsid w:val="003B04D3"/>
    <w:rsid w:val="003B3824"/>
    <w:rsid w:val="003D1CCA"/>
    <w:rsid w:val="00413D12"/>
    <w:rsid w:val="00444B3D"/>
    <w:rsid w:val="00475334"/>
    <w:rsid w:val="004D1150"/>
    <w:rsid w:val="004F39E1"/>
    <w:rsid w:val="004F70BE"/>
    <w:rsid w:val="00545F40"/>
    <w:rsid w:val="005C3934"/>
    <w:rsid w:val="006414FD"/>
    <w:rsid w:val="00690226"/>
    <w:rsid w:val="006B1017"/>
    <w:rsid w:val="006C2C4A"/>
    <w:rsid w:val="006E0486"/>
    <w:rsid w:val="00726CE1"/>
    <w:rsid w:val="00730A39"/>
    <w:rsid w:val="00731FD2"/>
    <w:rsid w:val="00752145"/>
    <w:rsid w:val="007823CA"/>
    <w:rsid w:val="007A0F44"/>
    <w:rsid w:val="007A418D"/>
    <w:rsid w:val="007B3592"/>
    <w:rsid w:val="007C1B22"/>
    <w:rsid w:val="007E6BFE"/>
    <w:rsid w:val="007F4E79"/>
    <w:rsid w:val="0084319E"/>
    <w:rsid w:val="00852A24"/>
    <w:rsid w:val="0087605D"/>
    <w:rsid w:val="008855D0"/>
    <w:rsid w:val="00935D5E"/>
    <w:rsid w:val="009372AE"/>
    <w:rsid w:val="00981C85"/>
    <w:rsid w:val="009C599D"/>
    <w:rsid w:val="009C6F06"/>
    <w:rsid w:val="009F402D"/>
    <w:rsid w:val="00A33E08"/>
    <w:rsid w:val="00A6660C"/>
    <w:rsid w:val="00A83B7B"/>
    <w:rsid w:val="00AA4787"/>
    <w:rsid w:val="00AE32F3"/>
    <w:rsid w:val="00B84C1E"/>
    <w:rsid w:val="00BC0502"/>
    <w:rsid w:val="00BF02C8"/>
    <w:rsid w:val="00BF1406"/>
    <w:rsid w:val="00C100DF"/>
    <w:rsid w:val="00C23BB5"/>
    <w:rsid w:val="00C47FB7"/>
    <w:rsid w:val="00D01537"/>
    <w:rsid w:val="00D43293"/>
    <w:rsid w:val="00DD2D54"/>
    <w:rsid w:val="00DE0A3E"/>
    <w:rsid w:val="00DF0467"/>
    <w:rsid w:val="00E2163F"/>
    <w:rsid w:val="00E24CDF"/>
    <w:rsid w:val="00E55AC1"/>
    <w:rsid w:val="00E63BAC"/>
    <w:rsid w:val="00E63C10"/>
    <w:rsid w:val="00EC0324"/>
    <w:rsid w:val="00EE4C68"/>
    <w:rsid w:val="00F21E52"/>
    <w:rsid w:val="00FA321A"/>
    <w:rsid w:val="00FE6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2163F"/>
    <w:pPr>
      <w:jc w:val="center"/>
    </w:pPr>
    <w:rPr>
      <w:b/>
      <w:bCs/>
      <w:sz w:val="32"/>
    </w:rPr>
  </w:style>
  <w:style w:type="character" w:customStyle="1" w:styleId="NzovChar">
    <w:name w:val="Názov Char"/>
    <w:basedOn w:val="Predvolenpsmoodseku"/>
    <w:link w:val="Nzov"/>
    <w:rsid w:val="00E2163F"/>
    <w:rPr>
      <w:rFonts w:ascii="Times New Roman" w:eastAsia="Times New Roman" w:hAnsi="Times New Roman" w:cs="Times New Roman"/>
      <w:b/>
      <w:bCs/>
      <w:sz w:val="32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DE0A3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E0A3E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semiHidden/>
    <w:unhideWhenUsed/>
    <w:rsid w:val="00DE0A3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DE0A3E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21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2163F"/>
    <w:pPr>
      <w:jc w:val="center"/>
    </w:pPr>
    <w:rPr>
      <w:b/>
      <w:bCs/>
      <w:sz w:val="32"/>
    </w:rPr>
  </w:style>
  <w:style w:type="character" w:customStyle="1" w:styleId="NzovChar">
    <w:name w:val="Názov Char"/>
    <w:basedOn w:val="Predvolenpsmoodseku"/>
    <w:link w:val="Nzov"/>
    <w:rsid w:val="00E2163F"/>
    <w:rPr>
      <w:rFonts w:ascii="Times New Roman" w:eastAsia="Times New Roman" w:hAnsi="Times New Roman" w:cs="Times New Roman"/>
      <w:b/>
      <w:bCs/>
      <w:sz w:val="32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0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3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Zapletaj</dc:creator>
  <cp:keywords/>
  <dc:description/>
  <cp:lastModifiedBy>dagmar.malinkova</cp:lastModifiedBy>
  <cp:revision>41</cp:revision>
  <cp:lastPrinted>2016-01-26T07:13:00Z</cp:lastPrinted>
  <dcterms:created xsi:type="dcterms:W3CDTF">2015-03-20T11:16:00Z</dcterms:created>
  <dcterms:modified xsi:type="dcterms:W3CDTF">2016-02-01T10:28:00Z</dcterms:modified>
</cp:coreProperties>
</file>